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22" w:rsidRPr="00E91022" w:rsidRDefault="00E91022" w:rsidP="00E9102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sub_50"/>
      <w:r w:rsidRPr="00E91022">
        <w:rPr>
          <w:b/>
          <w:color w:val="000000"/>
          <w:sz w:val="28"/>
          <w:szCs w:val="28"/>
        </w:rPr>
        <w:t>РОССИЙСКАЯ ФЕДЕРАЦИЯ</w:t>
      </w:r>
    </w:p>
    <w:p w:rsidR="00E91022" w:rsidRPr="00E91022" w:rsidRDefault="00E91022" w:rsidP="00E9102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E91022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E91022" w:rsidRPr="00E91022" w:rsidRDefault="00E91022" w:rsidP="00E9102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E91022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E91022" w:rsidRPr="00E91022" w:rsidRDefault="00E91022" w:rsidP="00E9102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E91022">
        <w:rPr>
          <w:b/>
          <w:color w:val="000000"/>
          <w:sz w:val="28"/>
          <w:szCs w:val="28"/>
        </w:rPr>
        <w:t>АДМИНИСТРАЦИЯ</w:t>
      </w:r>
    </w:p>
    <w:p w:rsidR="00E91022" w:rsidRPr="00E91022" w:rsidRDefault="00E91022" w:rsidP="00E91022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863933" w:rsidRPr="001A5429" w:rsidRDefault="00E91022" w:rsidP="00E91022">
      <w:pPr>
        <w:spacing w:after="0" w:line="240" w:lineRule="auto"/>
        <w:jc w:val="center"/>
        <w:rPr>
          <w:sz w:val="28"/>
          <w:szCs w:val="28"/>
        </w:rPr>
      </w:pPr>
      <w:r w:rsidRPr="00E91022">
        <w:rPr>
          <w:b/>
          <w:color w:val="000000"/>
          <w:sz w:val="28"/>
          <w:szCs w:val="28"/>
        </w:rPr>
        <w:t>ПОСТАНОВЛЕНИЕ</w:t>
      </w:r>
    </w:p>
    <w:p w:rsidR="00B73394" w:rsidRPr="001A5429" w:rsidRDefault="00863933" w:rsidP="00863933">
      <w:pPr>
        <w:spacing w:after="0" w:line="240" w:lineRule="auto"/>
        <w:jc w:val="both"/>
        <w:rPr>
          <w:sz w:val="28"/>
          <w:szCs w:val="28"/>
        </w:rPr>
      </w:pPr>
      <w:r w:rsidRPr="001A5429">
        <w:rPr>
          <w:sz w:val="28"/>
          <w:szCs w:val="28"/>
        </w:rPr>
        <w:t xml:space="preserve">от </w:t>
      </w:r>
      <w:r w:rsidR="009F789A">
        <w:rPr>
          <w:sz w:val="28"/>
          <w:szCs w:val="28"/>
        </w:rPr>
        <w:t>11</w:t>
      </w:r>
      <w:r w:rsidR="00DA3481" w:rsidRPr="001A5429">
        <w:rPr>
          <w:sz w:val="28"/>
          <w:szCs w:val="28"/>
        </w:rPr>
        <w:t>.09.2019</w:t>
      </w:r>
      <w:r w:rsidRPr="001A5429">
        <w:rPr>
          <w:sz w:val="28"/>
          <w:szCs w:val="28"/>
        </w:rPr>
        <w:t xml:space="preserve"> № </w:t>
      </w:r>
      <w:r w:rsidR="009F789A">
        <w:rPr>
          <w:sz w:val="28"/>
          <w:szCs w:val="28"/>
        </w:rPr>
        <w:t>73</w:t>
      </w:r>
    </w:p>
    <w:p w:rsidR="00863933" w:rsidRPr="001A5429" w:rsidRDefault="00014ECA" w:rsidP="00863933">
      <w:pPr>
        <w:spacing w:after="0" w:line="240" w:lineRule="auto"/>
        <w:jc w:val="both"/>
        <w:rPr>
          <w:sz w:val="28"/>
          <w:szCs w:val="28"/>
        </w:rPr>
      </w:pPr>
      <w:r w:rsidRPr="001A5429">
        <w:rPr>
          <w:sz w:val="28"/>
          <w:szCs w:val="28"/>
        </w:rPr>
        <w:t>с</w:t>
      </w:r>
      <w:r w:rsidR="003C0D13" w:rsidRPr="001A5429">
        <w:rPr>
          <w:sz w:val="28"/>
          <w:szCs w:val="28"/>
        </w:rPr>
        <w:t xml:space="preserve">. </w:t>
      </w:r>
      <w:proofErr w:type="spellStart"/>
      <w:r w:rsidR="009F789A">
        <w:rPr>
          <w:sz w:val="28"/>
          <w:szCs w:val="28"/>
        </w:rPr>
        <w:t>Рысево</w:t>
      </w:r>
      <w:proofErr w:type="spellEnd"/>
    </w:p>
    <w:p w:rsidR="00863933" w:rsidRPr="003C0D13" w:rsidRDefault="00863933" w:rsidP="00863933">
      <w:pPr>
        <w:spacing w:after="0" w:line="240" w:lineRule="auto"/>
        <w:jc w:val="both"/>
        <w:rPr>
          <w:sz w:val="27"/>
          <w:szCs w:val="27"/>
        </w:rPr>
      </w:pPr>
    </w:p>
    <w:p w:rsidR="00863933" w:rsidRPr="003C0D13" w:rsidRDefault="00372B0F" w:rsidP="00127A38">
      <w:pPr>
        <w:spacing w:after="0" w:line="240" w:lineRule="auto"/>
        <w:ind w:right="5669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27A38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</w:t>
      </w:r>
      <w:r w:rsidR="00127A38">
        <w:rPr>
          <w:b/>
          <w:sz w:val="24"/>
          <w:szCs w:val="24"/>
        </w:rPr>
        <w:t>утверждении Положения</w:t>
      </w:r>
      <w:r w:rsidR="00FD1A57" w:rsidRPr="003C0D13">
        <w:rPr>
          <w:b/>
          <w:sz w:val="24"/>
          <w:szCs w:val="24"/>
        </w:rPr>
        <w:t xml:space="preserve"> </w:t>
      </w:r>
      <w:r w:rsidR="00127A38">
        <w:rPr>
          <w:b/>
          <w:sz w:val="24"/>
          <w:szCs w:val="24"/>
        </w:rPr>
        <w:t xml:space="preserve">об органе </w:t>
      </w:r>
      <w:r w:rsidR="004A5E34" w:rsidRPr="003C0D13">
        <w:rPr>
          <w:b/>
          <w:sz w:val="24"/>
          <w:szCs w:val="24"/>
        </w:rPr>
        <w:t>внутреннего</w:t>
      </w:r>
      <w:r w:rsidR="003C0D13">
        <w:rPr>
          <w:b/>
          <w:sz w:val="24"/>
          <w:szCs w:val="24"/>
        </w:rPr>
        <w:t xml:space="preserve"> </w:t>
      </w:r>
      <w:r w:rsidR="004A5E34" w:rsidRPr="003C0D13">
        <w:rPr>
          <w:b/>
          <w:sz w:val="24"/>
          <w:szCs w:val="24"/>
        </w:rPr>
        <w:t>муниципального финансового контроля</w:t>
      </w:r>
      <w:r w:rsidR="00127A38">
        <w:rPr>
          <w:b/>
          <w:sz w:val="24"/>
          <w:szCs w:val="24"/>
        </w:rPr>
        <w:t xml:space="preserve"> администрации </w:t>
      </w:r>
      <w:r w:rsidR="009F789A" w:rsidRPr="009F789A">
        <w:rPr>
          <w:b/>
          <w:sz w:val="24"/>
          <w:szCs w:val="24"/>
        </w:rPr>
        <w:t>Черемховского</w:t>
      </w:r>
      <w:r w:rsidR="00127A38">
        <w:rPr>
          <w:b/>
          <w:sz w:val="24"/>
          <w:szCs w:val="24"/>
        </w:rPr>
        <w:t xml:space="preserve"> сельского поселения</w:t>
      </w:r>
    </w:p>
    <w:p w:rsidR="00863933" w:rsidRPr="003C0D13" w:rsidRDefault="00863933" w:rsidP="001270BF">
      <w:pPr>
        <w:spacing w:after="0" w:line="240" w:lineRule="auto"/>
        <w:jc w:val="both"/>
        <w:rPr>
          <w:sz w:val="28"/>
          <w:szCs w:val="28"/>
        </w:rPr>
      </w:pPr>
    </w:p>
    <w:p w:rsidR="001270BF" w:rsidRPr="001A5429" w:rsidRDefault="00DA3481" w:rsidP="00FF3EF5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1A5429">
        <w:rPr>
          <w:sz w:val="28"/>
          <w:szCs w:val="28"/>
        </w:rPr>
        <w:t>В</w:t>
      </w:r>
      <w:r w:rsidR="00127A38">
        <w:rPr>
          <w:sz w:val="28"/>
          <w:szCs w:val="28"/>
        </w:rPr>
        <w:t>о</w:t>
      </w:r>
      <w:proofErr w:type="gramEnd"/>
      <w:r w:rsidR="00127A38">
        <w:rPr>
          <w:sz w:val="28"/>
          <w:szCs w:val="28"/>
        </w:rPr>
        <w:t xml:space="preserve"> исполнении статьи 269.2</w:t>
      </w:r>
      <w:r w:rsidRPr="001A5429">
        <w:rPr>
          <w:sz w:val="28"/>
          <w:szCs w:val="28"/>
        </w:rPr>
        <w:t xml:space="preserve"> </w:t>
      </w:r>
      <w:r w:rsidR="00127A38">
        <w:rPr>
          <w:sz w:val="28"/>
          <w:szCs w:val="28"/>
        </w:rPr>
        <w:t>Бюджетного кодекса</w:t>
      </w:r>
      <w:r w:rsidRPr="001A5429">
        <w:rPr>
          <w:sz w:val="28"/>
          <w:szCs w:val="28"/>
        </w:rPr>
        <w:t xml:space="preserve"> Российской Федерации, </w:t>
      </w:r>
      <w:r w:rsidR="00127A38">
        <w:rPr>
          <w:sz w:val="28"/>
          <w:szCs w:val="28"/>
        </w:rPr>
        <w:t>части 8 статьи 99 Федерального закона</w:t>
      </w:r>
      <w:r w:rsidR="003C0D13" w:rsidRPr="001A5429">
        <w:rPr>
          <w:sz w:val="28"/>
          <w:szCs w:val="28"/>
        </w:rPr>
        <w:t xml:space="preserve"> от 05.04.</w:t>
      </w:r>
      <w:r w:rsidR="00FD1A57" w:rsidRPr="001A5429">
        <w:rPr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</w:t>
      </w:r>
      <w:r w:rsidR="008B1831" w:rsidRPr="001A5429">
        <w:rPr>
          <w:sz w:val="28"/>
          <w:szCs w:val="28"/>
        </w:rPr>
        <w:t xml:space="preserve">руководствуясь </w:t>
      </w:r>
      <w:r w:rsidR="00DC674C" w:rsidRPr="001A542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C674C">
        <w:rPr>
          <w:sz w:val="28"/>
          <w:szCs w:val="28"/>
        </w:rPr>
        <w:t xml:space="preserve">, </w:t>
      </w:r>
      <w:r w:rsidR="00E91022">
        <w:rPr>
          <w:sz w:val="28"/>
          <w:szCs w:val="28"/>
        </w:rPr>
        <w:t xml:space="preserve">руководствуясь статьями 32, 43, 63 </w:t>
      </w:r>
      <w:r w:rsidR="00E91022" w:rsidRPr="009F3ED3">
        <w:rPr>
          <w:sz w:val="28"/>
          <w:szCs w:val="28"/>
        </w:rPr>
        <w:t xml:space="preserve">Устава </w:t>
      </w:r>
      <w:r w:rsidR="00E91022" w:rsidRPr="009F789A">
        <w:rPr>
          <w:sz w:val="28"/>
          <w:szCs w:val="28"/>
        </w:rPr>
        <w:t>Черемховского</w:t>
      </w:r>
      <w:r w:rsidR="00E91022">
        <w:rPr>
          <w:sz w:val="28"/>
          <w:szCs w:val="28"/>
        </w:rPr>
        <w:t xml:space="preserve"> муниципального образования</w:t>
      </w:r>
      <w:r w:rsidR="001270BF" w:rsidRPr="001A5429">
        <w:rPr>
          <w:sz w:val="28"/>
          <w:szCs w:val="28"/>
        </w:rPr>
        <w:t xml:space="preserve">, администрация </w:t>
      </w:r>
      <w:r w:rsidR="00E91022" w:rsidRPr="009F789A">
        <w:rPr>
          <w:sz w:val="28"/>
          <w:szCs w:val="28"/>
        </w:rPr>
        <w:t>Черемховского</w:t>
      </w:r>
      <w:r w:rsidR="00E91022">
        <w:rPr>
          <w:sz w:val="28"/>
          <w:szCs w:val="28"/>
        </w:rPr>
        <w:t xml:space="preserve"> муниципального образования</w:t>
      </w:r>
    </w:p>
    <w:p w:rsidR="00FD1A57" w:rsidRPr="001A5429" w:rsidRDefault="00FD1A57" w:rsidP="00372B0F">
      <w:pPr>
        <w:spacing w:after="0" w:line="240" w:lineRule="auto"/>
        <w:jc w:val="center"/>
        <w:rPr>
          <w:b/>
          <w:sz w:val="28"/>
          <w:szCs w:val="28"/>
        </w:rPr>
      </w:pPr>
    </w:p>
    <w:p w:rsidR="00863933" w:rsidRPr="001A5429" w:rsidRDefault="00863933" w:rsidP="00372B0F">
      <w:pPr>
        <w:spacing w:after="0" w:line="240" w:lineRule="auto"/>
        <w:jc w:val="center"/>
        <w:rPr>
          <w:b/>
          <w:sz w:val="28"/>
          <w:szCs w:val="28"/>
        </w:rPr>
      </w:pPr>
      <w:r w:rsidRPr="001A5429">
        <w:rPr>
          <w:b/>
          <w:sz w:val="28"/>
          <w:szCs w:val="28"/>
        </w:rPr>
        <w:t>постановляет:</w:t>
      </w:r>
    </w:p>
    <w:p w:rsidR="00372B0F" w:rsidRPr="001A5429" w:rsidRDefault="00372B0F" w:rsidP="00372B0F">
      <w:pPr>
        <w:spacing w:after="0" w:line="240" w:lineRule="auto"/>
        <w:jc w:val="center"/>
        <w:rPr>
          <w:b/>
          <w:sz w:val="28"/>
          <w:szCs w:val="28"/>
        </w:rPr>
      </w:pPr>
    </w:p>
    <w:p w:rsidR="001270BF" w:rsidRPr="001A5429" w:rsidRDefault="00FD1A57" w:rsidP="00372B0F">
      <w:pPr>
        <w:pStyle w:val="af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A5429">
        <w:rPr>
          <w:sz w:val="28"/>
          <w:szCs w:val="28"/>
        </w:rPr>
        <w:t>1. У</w:t>
      </w:r>
      <w:r w:rsidR="00DC674C">
        <w:rPr>
          <w:sz w:val="28"/>
          <w:szCs w:val="28"/>
        </w:rPr>
        <w:t>твердить</w:t>
      </w:r>
      <w:r w:rsidRPr="001A5429">
        <w:rPr>
          <w:sz w:val="28"/>
          <w:szCs w:val="28"/>
        </w:rPr>
        <w:t xml:space="preserve"> </w:t>
      </w:r>
      <w:r w:rsidR="00DC674C" w:rsidRPr="00DC674C">
        <w:rPr>
          <w:sz w:val="28"/>
          <w:szCs w:val="28"/>
        </w:rPr>
        <w:t>Положени</w:t>
      </w:r>
      <w:r w:rsidR="008C1E6C">
        <w:rPr>
          <w:sz w:val="28"/>
          <w:szCs w:val="28"/>
        </w:rPr>
        <w:t>е</w:t>
      </w:r>
      <w:r w:rsidR="00DC674C" w:rsidRPr="00DC674C">
        <w:rPr>
          <w:sz w:val="28"/>
          <w:szCs w:val="28"/>
        </w:rPr>
        <w:t xml:space="preserve"> об органе внутреннего муниципального финансового контроля администрации </w:t>
      </w:r>
      <w:r w:rsidR="00E91022" w:rsidRPr="00E91022">
        <w:rPr>
          <w:sz w:val="28"/>
          <w:szCs w:val="28"/>
        </w:rPr>
        <w:t>Черемховского</w:t>
      </w:r>
      <w:r w:rsidR="00DC674C" w:rsidRPr="00DC674C">
        <w:rPr>
          <w:sz w:val="28"/>
          <w:szCs w:val="28"/>
        </w:rPr>
        <w:t xml:space="preserve"> сельского поселения</w:t>
      </w:r>
      <w:r w:rsidRPr="001A5429">
        <w:rPr>
          <w:sz w:val="28"/>
          <w:szCs w:val="28"/>
        </w:rPr>
        <w:t xml:space="preserve"> (прилагается).</w:t>
      </w:r>
    </w:p>
    <w:p w:rsidR="003C0D13" w:rsidRPr="001A5429" w:rsidRDefault="00372B0F" w:rsidP="00DC674C">
      <w:pPr>
        <w:pStyle w:val="af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A5429">
        <w:rPr>
          <w:sz w:val="28"/>
          <w:szCs w:val="28"/>
        </w:rPr>
        <w:t xml:space="preserve">2. </w:t>
      </w:r>
      <w:r w:rsidR="00E91022" w:rsidRPr="00075843">
        <w:rPr>
          <w:sz w:val="28"/>
          <w:szCs w:val="28"/>
        </w:rPr>
        <w:t>Главному специа</w:t>
      </w:r>
      <w:r w:rsidR="00E91022">
        <w:rPr>
          <w:sz w:val="28"/>
          <w:szCs w:val="28"/>
        </w:rPr>
        <w:t xml:space="preserve">листу администрации О.С. </w:t>
      </w:r>
      <w:proofErr w:type="spellStart"/>
      <w:r w:rsidR="00E91022">
        <w:rPr>
          <w:sz w:val="28"/>
          <w:szCs w:val="28"/>
        </w:rPr>
        <w:t>Хмарук</w:t>
      </w:r>
      <w:proofErr w:type="spellEnd"/>
      <w:r w:rsidR="004A5E34" w:rsidRPr="001A5429">
        <w:rPr>
          <w:sz w:val="28"/>
          <w:szCs w:val="28"/>
        </w:rPr>
        <w:t xml:space="preserve"> </w:t>
      </w:r>
      <w:r w:rsidR="00E91022" w:rsidRPr="00E91022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</w:t>
      </w:r>
      <w:r w:rsidR="00177217">
        <w:rPr>
          <w:sz w:val="28"/>
          <w:szCs w:val="28"/>
        </w:rPr>
        <w:t>оммуникационной сети «Интернет»</w:t>
      </w:r>
      <w:r w:rsidR="003C0D13" w:rsidRPr="001A5429">
        <w:rPr>
          <w:sz w:val="28"/>
          <w:szCs w:val="28"/>
        </w:rPr>
        <w:t>.</w:t>
      </w:r>
    </w:p>
    <w:p w:rsidR="00C207B1" w:rsidRPr="001A5429" w:rsidRDefault="00DC674C" w:rsidP="003C0D13">
      <w:pPr>
        <w:pStyle w:val="af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7B1" w:rsidRPr="001A5429">
        <w:rPr>
          <w:sz w:val="28"/>
          <w:szCs w:val="28"/>
        </w:rPr>
        <w:t>. Настоящее постановление вступает в силу после официального опубликования</w:t>
      </w:r>
      <w:r w:rsidR="00372B0F" w:rsidRPr="001A5429">
        <w:rPr>
          <w:sz w:val="28"/>
          <w:szCs w:val="28"/>
        </w:rPr>
        <w:t xml:space="preserve"> (обнародования)</w:t>
      </w:r>
      <w:r w:rsidR="00C207B1" w:rsidRPr="001A5429">
        <w:rPr>
          <w:sz w:val="28"/>
          <w:szCs w:val="28"/>
        </w:rPr>
        <w:t>.</w:t>
      </w:r>
    </w:p>
    <w:p w:rsidR="00C207B1" w:rsidRPr="001A5429" w:rsidRDefault="00DC674C" w:rsidP="003C0D1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7B1" w:rsidRPr="001A5429">
        <w:rPr>
          <w:sz w:val="28"/>
          <w:szCs w:val="28"/>
        </w:rPr>
        <w:t xml:space="preserve">. </w:t>
      </w:r>
      <w:proofErr w:type="gramStart"/>
      <w:r w:rsidR="00E91022" w:rsidRPr="00E91022">
        <w:rPr>
          <w:sz w:val="28"/>
          <w:szCs w:val="28"/>
        </w:rPr>
        <w:t>Контроль за</w:t>
      </w:r>
      <w:proofErr w:type="gramEnd"/>
      <w:r w:rsidR="00E91022" w:rsidRPr="00E9102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E91022" w:rsidRPr="00E91022">
        <w:rPr>
          <w:sz w:val="28"/>
          <w:szCs w:val="28"/>
        </w:rPr>
        <w:t>Зинкевича</w:t>
      </w:r>
      <w:proofErr w:type="spellEnd"/>
      <w:r w:rsidR="00E91022" w:rsidRPr="00E91022">
        <w:rPr>
          <w:sz w:val="28"/>
          <w:szCs w:val="28"/>
        </w:rPr>
        <w:t>.</w:t>
      </w:r>
    </w:p>
    <w:p w:rsidR="00FC2165" w:rsidRPr="001A5429" w:rsidRDefault="00FC2165" w:rsidP="00FF3EF5">
      <w:pPr>
        <w:spacing w:after="0" w:line="240" w:lineRule="auto"/>
        <w:jc w:val="both"/>
        <w:rPr>
          <w:sz w:val="28"/>
          <w:szCs w:val="28"/>
        </w:rPr>
      </w:pPr>
    </w:p>
    <w:p w:rsidR="00FC2165" w:rsidRPr="001A5429" w:rsidRDefault="00FC2165" w:rsidP="00FC2165">
      <w:pPr>
        <w:spacing w:after="0" w:line="240" w:lineRule="auto"/>
        <w:jc w:val="both"/>
        <w:rPr>
          <w:sz w:val="28"/>
          <w:szCs w:val="28"/>
        </w:rPr>
      </w:pPr>
    </w:p>
    <w:bookmarkEnd w:id="0"/>
    <w:p w:rsidR="00E91022" w:rsidRPr="00E91022" w:rsidRDefault="00E91022" w:rsidP="00E91022">
      <w:pPr>
        <w:spacing w:after="0" w:line="240" w:lineRule="auto"/>
        <w:jc w:val="both"/>
        <w:rPr>
          <w:sz w:val="28"/>
          <w:szCs w:val="28"/>
        </w:rPr>
      </w:pPr>
      <w:r w:rsidRPr="00E91022">
        <w:rPr>
          <w:sz w:val="28"/>
          <w:szCs w:val="28"/>
        </w:rPr>
        <w:t xml:space="preserve">Глава </w:t>
      </w:r>
      <w:proofErr w:type="gramStart"/>
      <w:r w:rsidRPr="00E91022">
        <w:rPr>
          <w:sz w:val="28"/>
          <w:szCs w:val="28"/>
        </w:rPr>
        <w:t>Черемховского</w:t>
      </w:r>
      <w:proofErr w:type="gramEnd"/>
    </w:p>
    <w:p w:rsidR="001A5429" w:rsidRDefault="00E91022" w:rsidP="00E91022">
      <w:pPr>
        <w:spacing w:after="0" w:line="240" w:lineRule="auto"/>
        <w:jc w:val="both"/>
        <w:rPr>
          <w:sz w:val="28"/>
          <w:szCs w:val="28"/>
        </w:rPr>
      </w:pPr>
      <w:r w:rsidRPr="00E91022">
        <w:rPr>
          <w:sz w:val="28"/>
          <w:szCs w:val="28"/>
        </w:rPr>
        <w:t>муниципального образования</w:t>
      </w:r>
      <w:r w:rsidRPr="00E91022">
        <w:rPr>
          <w:sz w:val="28"/>
          <w:szCs w:val="28"/>
        </w:rPr>
        <w:tab/>
      </w:r>
      <w:r w:rsidRPr="00E91022">
        <w:rPr>
          <w:sz w:val="28"/>
          <w:szCs w:val="28"/>
        </w:rPr>
        <w:tab/>
      </w:r>
      <w:r w:rsidRPr="00E91022">
        <w:rPr>
          <w:sz w:val="28"/>
          <w:szCs w:val="28"/>
        </w:rPr>
        <w:tab/>
      </w:r>
      <w:r w:rsidRPr="00E91022">
        <w:rPr>
          <w:sz w:val="28"/>
          <w:szCs w:val="28"/>
        </w:rPr>
        <w:tab/>
      </w:r>
      <w:r w:rsidRPr="00E91022">
        <w:rPr>
          <w:sz w:val="28"/>
          <w:szCs w:val="28"/>
        </w:rPr>
        <w:tab/>
      </w:r>
      <w:r w:rsidRPr="00E91022">
        <w:rPr>
          <w:sz w:val="28"/>
          <w:szCs w:val="28"/>
        </w:rPr>
        <w:tab/>
        <w:t xml:space="preserve">В.В. </w:t>
      </w:r>
      <w:proofErr w:type="spellStart"/>
      <w:r w:rsidRPr="00E91022">
        <w:rPr>
          <w:sz w:val="28"/>
          <w:szCs w:val="28"/>
        </w:rPr>
        <w:t>Зинкевич</w:t>
      </w:r>
      <w:proofErr w:type="spellEnd"/>
    </w:p>
    <w:p w:rsidR="001A5429" w:rsidRDefault="001A5429" w:rsidP="00FC2165">
      <w:pPr>
        <w:spacing w:after="0" w:line="240" w:lineRule="auto"/>
        <w:jc w:val="both"/>
        <w:rPr>
          <w:sz w:val="28"/>
          <w:szCs w:val="28"/>
        </w:rPr>
      </w:pPr>
    </w:p>
    <w:p w:rsidR="00E91022" w:rsidRDefault="00E91022" w:rsidP="00E91022">
      <w:pPr>
        <w:spacing w:after="0" w:line="240" w:lineRule="auto"/>
        <w:jc w:val="both"/>
        <w:rPr>
          <w:sz w:val="28"/>
          <w:szCs w:val="28"/>
        </w:rPr>
      </w:pPr>
    </w:p>
    <w:p w:rsidR="00E91022" w:rsidRPr="00E91022" w:rsidRDefault="00E91022" w:rsidP="00E91022">
      <w:pPr>
        <w:spacing w:after="0" w:line="240" w:lineRule="auto"/>
        <w:jc w:val="both"/>
        <w:rPr>
          <w:sz w:val="20"/>
          <w:szCs w:val="20"/>
        </w:rPr>
      </w:pPr>
      <w:r w:rsidRPr="00E91022">
        <w:rPr>
          <w:sz w:val="20"/>
          <w:szCs w:val="20"/>
        </w:rPr>
        <w:t>Анастасия Николаевна Позднякова</w:t>
      </w:r>
    </w:p>
    <w:p w:rsidR="00177217" w:rsidRDefault="00E91022" w:rsidP="00177217">
      <w:pPr>
        <w:spacing w:after="0" w:line="240" w:lineRule="auto"/>
        <w:jc w:val="both"/>
        <w:rPr>
          <w:sz w:val="20"/>
          <w:szCs w:val="20"/>
        </w:rPr>
      </w:pPr>
      <w:r w:rsidRPr="00E91022">
        <w:rPr>
          <w:sz w:val="20"/>
          <w:szCs w:val="20"/>
        </w:rPr>
        <w:t>89914329100</w:t>
      </w:r>
    </w:p>
    <w:p w:rsidR="00177217" w:rsidRDefault="00177217" w:rsidP="00177217">
      <w:pPr>
        <w:spacing w:after="0" w:line="240" w:lineRule="auto"/>
        <w:jc w:val="both"/>
        <w:rPr>
          <w:sz w:val="20"/>
          <w:szCs w:val="20"/>
        </w:rPr>
      </w:pPr>
    </w:p>
    <w:p w:rsidR="00177217" w:rsidRPr="00177217" w:rsidRDefault="00177217" w:rsidP="00177217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177217">
        <w:rPr>
          <w:sz w:val="24"/>
          <w:szCs w:val="24"/>
        </w:rPr>
        <w:t>Приложение</w:t>
      </w:r>
    </w:p>
    <w:p w:rsidR="00177217" w:rsidRPr="00177217" w:rsidRDefault="00177217" w:rsidP="00177217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177217">
        <w:rPr>
          <w:sz w:val="24"/>
          <w:szCs w:val="24"/>
        </w:rPr>
        <w:t>к постановлению</w:t>
      </w:r>
    </w:p>
    <w:p w:rsidR="00177217" w:rsidRPr="00177217" w:rsidRDefault="00177217" w:rsidP="00177217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177217">
        <w:rPr>
          <w:sz w:val="24"/>
          <w:szCs w:val="24"/>
        </w:rPr>
        <w:t xml:space="preserve">администрации </w:t>
      </w:r>
      <w:proofErr w:type="gramStart"/>
      <w:r w:rsidRPr="00177217">
        <w:rPr>
          <w:sz w:val="24"/>
          <w:szCs w:val="24"/>
        </w:rPr>
        <w:t>Черемховского</w:t>
      </w:r>
      <w:proofErr w:type="gramEnd"/>
    </w:p>
    <w:p w:rsidR="00177217" w:rsidRPr="00177217" w:rsidRDefault="00177217" w:rsidP="00177217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177217">
        <w:rPr>
          <w:sz w:val="24"/>
          <w:szCs w:val="24"/>
        </w:rPr>
        <w:t xml:space="preserve">муниципального образования </w:t>
      </w:r>
    </w:p>
    <w:p w:rsidR="000665A2" w:rsidRPr="003C0D13" w:rsidRDefault="00177217" w:rsidP="00177217">
      <w:pPr>
        <w:spacing w:after="0" w:line="240" w:lineRule="auto"/>
        <w:ind w:left="5664" w:firstLine="708"/>
        <w:jc w:val="both"/>
        <w:rPr>
          <w:sz w:val="28"/>
          <w:szCs w:val="28"/>
        </w:rPr>
      </w:pPr>
      <w:r w:rsidRPr="00177217">
        <w:rPr>
          <w:sz w:val="24"/>
          <w:szCs w:val="24"/>
        </w:rPr>
        <w:t>от 11.09.2019 № 7</w:t>
      </w:r>
      <w:r>
        <w:rPr>
          <w:sz w:val="24"/>
          <w:szCs w:val="24"/>
        </w:rPr>
        <w:t>3</w:t>
      </w:r>
    </w:p>
    <w:p w:rsidR="00177217" w:rsidRDefault="00177217" w:rsidP="00DC674C">
      <w:pPr>
        <w:spacing w:after="0" w:line="24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DC674C" w:rsidRPr="00DC674C" w:rsidRDefault="00DC674C" w:rsidP="00DC674C">
      <w:pPr>
        <w:spacing w:after="0" w:line="24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DC674C">
        <w:rPr>
          <w:b/>
          <w:bCs/>
          <w:kern w:val="36"/>
          <w:sz w:val="28"/>
          <w:szCs w:val="28"/>
        </w:rPr>
        <w:t>ПОЛОЖЕНИЕ</w:t>
      </w:r>
    </w:p>
    <w:p w:rsidR="00DC674C" w:rsidRPr="00DC674C" w:rsidRDefault="00DC674C" w:rsidP="00DC674C">
      <w:pPr>
        <w:spacing w:after="0" w:line="240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</w:t>
      </w:r>
      <w:r w:rsidR="00425B5A">
        <w:rPr>
          <w:b/>
          <w:bCs/>
          <w:kern w:val="36"/>
          <w:sz w:val="28"/>
          <w:szCs w:val="28"/>
        </w:rPr>
        <w:t xml:space="preserve">б органе </w:t>
      </w:r>
      <w:r w:rsidRPr="00DC674C">
        <w:rPr>
          <w:b/>
          <w:bCs/>
          <w:kern w:val="36"/>
          <w:sz w:val="28"/>
          <w:szCs w:val="28"/>
        </w:rPr>
        <w:t>внутреннего муниципального фина</w:t>
      </w:r>
      <w:r>
        <w:rPr>
          <w:b/>
          <w:bCs/>
          <w:kern w:val="36"/>
          <w:sz w:val="28"/>
          <w:szCs w:val="28"/>
        </w:rPr>
        <w:t xml:space="preserve">нсового </w:t>
      </w:r>
      <w:r w:rsidR="00177217">
        <w:rPr>
          <w:b/>
          <w:bCs/>
          <w:kern w:val="36"/>
          <w:sz w:val="28"/>
          <w:szCs w:val="28"/>
        </w:rPr>
        <w:t xml:space="preserve">контроля администрации </w:t>
      </w:r>
      <w:r w:rsidR="00177217" w:rsidRPr="00177217">
        <w:rPr>
          <w:b/>
          <w:bCs/>
          <w:kern w:val="36"/>
          <w:sz w:val="28"/>
          <w:szCs w:val="28"/>
        </w:rPr>
        <w:t>Черемховского</w:t>
      </w:r>
      <w:r>
        <w:rPr>
          <w:b/>
          <w:bCs/>
          <w:kern w:val="36"/>
          <w:sz w:val="28"/>
          <w:szCs w:val="28"/>
        </w:rPr>
        <w:t xml:space="preserve"> сельского поселения</w:t>
      </w:r>
    </w:p>
    <w:p w:rsidR="00DC674C" w:rsidRPr="00DC674C" w:rsidRDefault="00DC674C" w:rsidP="00DC674C">
      <w:pPr>
        <w:spacing w:after="0" w:line="240" w:lineRule="auto"/>
        <w:ind w:right="53"/>
        <w:jc w:val="both"/>
        <w:rPr>
          <w:sz w:val="28"/>
          <w:szCs w:val="28"/>
        </w:rPr>
      </w:pPr>
    </w:p>
    <w:p w:rsidR="00DC674C" w:rsidRPr="00DC674C" w:rsidRDefault="00425B5A" w:rsidP="00DC674C">
      <w:pPr>
        <w:spacing w:after="0" w:line="240" w:lineRule="auto"/>
        <w:ind w:right="5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C674C" w:rsidRPr="00DC674C">
        <w:rPr>
          <w:b/>
          <w:bCs/>
          <w:sz w:val="28"/>
          <w:szCs w:val="28"/>
        </w:rPr>
        <w:t xml:space="preserve"> </w:t>
      </w:r>
      <w:r w:rsidR="00DC674C">
        <w:rPr>
          <w:b/>
          <w:bCs/>
          <w:sz w:val="28"/>
          <w:szCs w:val="28"/>
        </w:rPr>
        <w:t>Общие положения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1.1. </w:t>
      </w:r>
      <w:proofErr w:type="gramStart"/>
      <w:r w:rsidRPr="00DC674C">
        <w:rPr>
          <w:sz w:val="28"/>
          <w:szCs w:val="28"/>
        </w:rPr>
        <w:t>Настоящее Положение об органе внутреннего муниципального финансового контроля</w:t>
      </w:r>
      <w:r w:rsidRPr="00DC674C">
        <w:rPr>
          <w:b/>
          <w:bCs/>
          <w:sz w:val="28"/>
          <w:szCs w:val="28"/>
        </w:rPr>
        <w:t xml:space="preserve"> </w:t>
      </w:r>
      <w:r w:rsidRPr="00DC674C">
        <w:rPr>
          <w:sz w:val="28"/>
          <w:szCs w:val="28"/>
        </w:rPr>
        <w:t xml:space="preserve">администрации </w:t>
      </w:r>
      <w:r w:rsidR="00177217" w:rsidRPr="00177217">
        <w:rPr>
          <w:sz w:val="28"/>
          <w:szCs w:val="28"/>
        </w:rPr>
        <w:t>Черемховского</w:t>
      </w:r>
      <w:r>
        <w:rPr>
          <w:sz w:val="28"/>
          <w:szCs w:val="28"/>
        </w:rPr>
        <w:t xml:space="preserve"> сельского поселения</w:t>
      </w:r>
      <w:r w:rsidR="00067975">
        <w:rPr>
          <w:sz w:val="28"/>
          <w:szCs w:val="28"/>
        </w:rPr>
        <w:t xml:space="preserve"> </w:t>
      </w:r>
      <w:r w:rsidRPr="00DC674C">
        <w:rPr>
          <w:sz w:val="28"/>
          <w:szCs w:val="28"/>
        </w:rPr>
        <w:t>(далее - Положение) устанавливает порядо</w:t>
      </w:r>
      <w:r w:rsidR="00361211">
        <w:rPr>
          <w:sz w:val="28"/>
          <w:szCs w:val="28"/>
        </w:rPr>
        <w:t xml:space="preserve">к организации и ведения работы </w:t>
      </w:r>
      <w:r w:rsidRPr="00DC674C">
        <w:rPr>
          <w:sz w:val="28"/>
          <w:szCs w:val="28"/>
        </w:rPr>
        <w:t>во исполнение статьи 269.2 Бюджетного</w:t>
      </w:r>
      <w:r w:rsidR="00067975">
        <w:rPr>
          <w:sz w:val="28"/>
          <w:szCs w:val="28"/>
        </w:rPr>
        <w:t xml:space="preserve"> кодекса Российской Федерации, </w:t>
      </w:r>
      <w:r w:rsidRPr="00DC674C">
        <w:rPr>
          <w:sz w:val="28"/>
          <w:szCs w:val="28"/>
        </w:rPr>
        <w:t>части 8 статьи 99 Федерального закона от 05.04.2013 № 44-ФЗ «О контрактной системе в сфере закупок товаров, работ, услуг для обеспечения государственны</w:t>
      </w:r>
      <w:r w:rsidR="00067975">
        <w:rPr>
          <w:sz w:val="28"/>
          <w:szCs w:val="28"/>
        </w:rPr>
        <w:t xml:space="preserve">х и муниципальных нужд» (далее </w:t>
      </w:r>
      <w:r w:rsidRPr="00DC674C">
        <w:rPr>
          <w:sz w:val="28"/>
          <w:szCs w:val="28"/>
        </w:rPr>
        <w:t>– Закон о контрактной системе).</w:t>
      </w:r>
      <w:proofErr w:type="gramEnd"/>
    </w:p>
    <w:p w:rsidR="00DC674C" w:rsidRPr="00DC674C" w:rsidRDefault="00067975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C1E6C">
        <w:rPr>
          <w:sz w:val="28"/>
          <w:szCs w:val="28"/>
        </w:rPr>
        <w:t>О</w:t>
      </w:r>
      <w:r w:rsidR="00DC674C" w:rsidRPr="00DC674C">
        <w:rPr>
          <w:sz w:val="28"/>
          <w:szCs w:val="28"/>
        </w:rPr>
        <w:t>рган внутреннего муниц</w:t>
      </w:r>
      <w:r>
        <w:rPr>
          <w:sz w:val="28"/>
          <w:szCs w:val="28"/>
        </w:rPr>
        <w:t xml:space="preserve">ипального финансового контроля </w:t>
      </w:r>
      <w:r w:rsidR="00DC674C" w:rsidRPr="00DC674C">
        <w:rPr>
          <w:sz w:val="28"/>
          <w:szCs w:val="28"/>
        </w:rPr>
        <w:t xml:space="preserve">(далее </w:t>
      </w:r>
      <w:r w:rsidR="008C1E6C">
        <w:rPr>
          <w:sz w:val="28"/>
          <w:szCs w:val="28"/>
        </w:rPr>
        <w:t xml:space="preserve">- </w:t>
      </w:r>
      <w:r w:rsidR="00DC674C" w:rsidRPr="00DC674C">
        <w:rPr>
          <w:sz w:val="28"/>
          <w:szCs w:val="28"/>
        </w:rPr>
        <w:t xml:space="preserve">ОВМФК) подчиняется в своей деятельности Главе </w:t>
      </w:r>
      <w:r w:rsidR="00361211">
        <w:rPr>
          <w:sz w:val="28"/>
          <w:szCs w:val="28"/>
        </w:rPr>
        <w:t xml:space="preserve">администрации </w:t>
      </w:r>
      <w:r w:rsidR="00177217" w:rsidRPr="00E91022">
        <w:rPr>
          <w:sz w:val="28"/>
          <w:szCs w:val="28"/>
        </w:rPr>
        <w:t>Черемховского</w:t>
      </w:r>
      <w:r w:rsidR="00DC674C">
        <w:rPr>
          <w:sz w:val="28"/>
          <w:szCs w:val="28"/>
        </w:rPr>
        <w:t xml:space="preserve"> сельского поселения</w:t>
      </w:r>
      <w:r w:rsidR="00DC674C" w:rsidRPr="00DC674C">
        <w:rPr>
          <w:sz w:val="28"/>
          <w:szCs w:val="28"/>
        </w:rPr>
        <w:t xml:space="preserve"> (далее – Глава </w:t>
      </w:r>
      <w:r w:rsidR="00DC674C">
        <w:rPr>
          <w:sz w:val="28"/>
          <w:szCs w:val="28"/>
        </w:rPr>
        <w:t>администрации</w:t>
      </w:r>
      <w:r w:rsidR="00DC674C" w:rsidRPr="00DC674C">
        <w:rPr>
          <w:sz w:val="28"/>
          <w:szCs w:val="28"/>
        </w:rPr>
        <w:t>).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1.3. Целью деятельности ОВМФК является осуществление финансового контроля</w:t>
      </w:r>
      <w:r w:rsidRPr="00DC674C">
        <w:rPr>
          <w:b/>
          <w:bCs/>
          <w:sz w:val="28"/>
          <w:szCs w:val="28"/>
        </w:rPr>
        <w:t xml:space="preserve"> </w:t>
      </w:r>
      <w:r w:rsidRPr="00DC674C">
        <w:rPr>
          <w:sz w:val="28"/>
          <w:szCs w:val="28"/>
        </w:rPr>
        <w:t xml:space="preserve">для установления законности исполнения бюджета </w:t>
      </w:r>
      <w:r w:rsidR="00177217" w:rsidRPr="00E91022">
        <w:rPr>
          <w:sz w:val="28"/>
          <w:szCs w:val="28"/>
        </w:rPr>
        <w:t>Черемховского</w:t>
      </w:r>
      <w:r>
        <w:rPr>
          <w:sz w:val="28"/>
          <w:szCs w:val="28"/>
        </w:rPr>
        <w:t xml:space="preserve"> сельского поселения</w:t>
      </w:r>
      <w:r w:rsidRPr="00DC674C">
        <w:rPr>
          <w:sz w:val="28"/>
          <w:szCs w:val="28"/>
        </w:rPr>
        <w:t xml:space="preserve"> (далее по тексту – бюджет </w:t>
      </w:r>
      <w:r>
        <w:rPr>
          <w:sz w:val="28"/>
          <w:szCs w:val="28"/>
        </w:rPr>
        <w:t>поселения</w:t>
      </w:r>
      <w:r w:rsidRPr="00DC674C">
        <w:rPr>
          <w:sz w:val="28"/>
          <w:szCs w:val="28"/>
        </w:rPr>
        <w:t>), достоверности учета и отчетности.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1.4. ОВМФК в своей деятельности руководствуется Конституцией Российской Федерации, Бюджетным кодексом Российской Федерации, законами Российской Федерации, законами </w:t>
      </w:r>
      <w:r>
        <w:rPr>
          <w:sz w:val="28"/>
          <w:szCs w:val="28"/>
        </w:rPr>
        <w:t>Иркутской</w:t>
      </w:r>
      <w:r w:rsidRPr="00DC674C">
        <w:rPr>
          <w:sz w:val="28"/>
          <w:szCs w:val="28"/>
        </w:rPr>
        <w:t xml:space="preserve"> области, иными нормативными правовыми актами Российской Федерации, Уставом </w:t>
      </w:r>
      <w:r w:rsidR="00177217" w:rsidRPr="00E91022">
        <w:rPr>
          <w:sz w:val="28"/>
          <w:szCs w:val="28"/>
        </w:rPr>
        <w:t>Черемховского</w:t>
      </w:r>
      <w:r>
        <w:rPr>
          <w:sz w:val="28"/>
          <w:szCs w:val="28"/>
        </w:rPr>
        <w:t xml:space="preserve"> </w:t>
      </w:r>
      <w:r w:rsidR="00FF79A8">
        <w:rPr>
          <w:sz w:val="28"/>
          <w:szCs w:val="28"/>
        </w:rPr>
        <w:t>муниципального образования</w:t>
      </w:r>
      <w:r w:rsidRPr="00DC674C">
        <w:rPr>
          <w:sz w:val="28"/>
          <w:szCs w:val="28"/>
        </w:rPr>
        <w:t xml:space="preserve">, нормативными правовыми актами </w:t>
      </w:r>
      <w:r w:rsidR="00177217" w:rsidRPr="00E91022">
        <w:rPr>
          <w:sz w:val="28"/>
          <w:szCs w:val="28"/>
        </w:rPr>
        <w:t>Черемховского</w:t>
      </w:r>
      <w:r>
        <w:rPr>
          <w:sz w:val="28"/>
          <w:szCs w:val="28"/>
        </w:rPr>
        <w:t xml:space="preserve"> </w:t>
      </w:r>
      <w:r w:rsidR="00FF79A8">
        <w:rPr>
          <w:sz w:val="28"/>
          <w:szCs w:val="28"/>
        </w:rPr>
        <w:t>муниципального образования</w:t>
      </w:r>
      <w:r w:rsidRPr="00DC674C">
        <w:rPr>
          <w:sz w:val="28"/>
          <w:szCs w:val="28"/>
        </w:rPr>
        <w:t xml:space="preserve"> и настоящим Положением.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1.5. ОВМФК осуществляет свою деятельность непосредственно и во взаимодействии с органами государственной власти </w:t>
      </w:r>
      <w:r>
        <w:rPr>
          <w:sz w:val="28"/>
          <w:szCs w:val="28"/>
        </w:rPr>
        <w:t>Иркутской</w:t>
      </w:r>
      <w:r w:rsidRPr="00DC674C">
        <w:rPr>
          <w:sz w:val="28"/>
          <w:szCs w:val="28"/>
        </w:rPr>
        <w:t xml:space="preserve"> области, органами местного самоуправления </w:t>
      </w:r>
      <w:r w:rsidR="00067975">
        <w:rPr>
          <w:sz w:val="28"/>
          <w:szCs w:val="28"/>
        </w:rPr>
        <w:t xml:space="preserve">Черемховского муниципального </w:t>
      </w:r>
      <w:r w:rsidR="00425B5A">
        <w:rPr>
          <w:sz w:val="28"/>
          <w:szCs w:val="28"/>
        </w:rPr>
        <w:t>района</w:t>
      </w:r>
      <w:r w:rsidRPr="00DC674C">
        <w:rPr>
          <w:sz w:val="28"/>
          <w:szCs w:val="28"/>
        </w:rPr>
        <w:t>, организациями различных форм собственности, гражданами.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1.6. Настоящее Положение определяет структуру и функции ОВМФК, а также его подотчетность и взаимодействие с а</w:t>
      </w:r>
      <w:r w:rsidR="00425B5A">
        <w:rPr>
          <w:sz w:val="28"/>
          <w:szCs w:val="28"/>
        </w:rPr>
        <w:t xml:space="preserve">дминистрацией </w:t>
      </w:r>
      <w:r w:rsidR="00177217" w:rsidRPr="00E91022">
        <w:rPr>
          <w:sz w:val="28"/>
          <w:szCs w:val="28"/>
        </w:rPr>
        <w:t>Черемховского</w:t>
      </w:r>
      <w:r w:rsidR="00425B5A">
        <w:rPr>
          <w:sz w:val="28"/>
          <w:szCs w:val="28"/>
        </w:rPr>
        <w:t xml:space="preserve"> сельского поселения (далее – администрация)</w:t>
      </w:r>
      <w:r w:rsidRPr="00DC674C">
        <w:rPr>
          <w:sz w:val="28"/>
          <w:szCs w:val="28"/>
        </w:rPr>
        <w:t>.</w:t>
      </w:r>
    </w:p>
    <w:p w:rsidR="00DC674C" w:rsidRPr="00DC674C" w:rsidRDefault="00DC674C" w:rsidP="00DC674C">
      <w:pPr>
        <w:spacing w:after="0" w:line="240" w:lineRule="auto"/>
        <w:jc w:val="both"/>
        <w:rPr>
          <w:sz w:val="28"/>
          <w:szCs w:val="28"/>
        </w:rPr>
      </w:pPr>
    </w:p>
    <w:p w:rsidR="00DC674C" w:rsidRPr="00DC674C" w:rsidRDefault="00DC674C" w:rsidP="00DC674C">
      <w:pPr>
        <w:spacing w:after="0" w:line="240" w:lineRule="auto"/>
        <w:jc w:val="center"/>
        <w:rPr>
          <w:sz w:val="28"/>
          <w:szCs w:val="28"/>
        </w:rPr>
      </w:pPr>
      <w:r w:rsidRPr="00DC674C">
        <w:rPr>
          <w:b/>
          <w:bCs/>
          <w:sz w:val="28"/>
          <w:szCs w:val="28"/>
        </w:rPr>
        <w:t xml:space="preserve">2. </w:t>
      </w:r>
      <w:r w:rsidR="00067975">
        <w:rPr>
          <w:b/>
          <w:bCs/>
          <w:sz w:val="28"/>
          <w:szCs w:val="28"/>
        </w:rPr>
        <w:t xml:space="preserve">Основные задачи и функции ОВМФК 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2.1. Основным</w:t>
      </w:r>
      <w:r w:rsidR="00067975">
        <w:rPr>
          <w:sz w:val="28"/>
          <w:szCs w:val="28"/>
        </w:rPr>
        <w:t>и задачами ОВМФК являются: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2.1.1. Осуществление </w:t>
      </w:r>
      <w:proofErr w:type="gramStart"/>
      <w:r w:rsidRPr="00DC674C">
        <w:rPr>
          <w:sz w:val="28"/>
          <w:szCs w:val="28"/>
        </w:rPr>
        <w:t>контроля за</w:t>
      </w:r>
      <w:proofErr w:type="gramEnd"/>
      <w:r w:rsidRPr="00DC674C">
        <w:rPr>
          <w:sz w:val="28"/>
          <w:szCs w:val="28"/>
        </w:rPr>
        <w:t xml:space="preserve"> соблюдением бюджетного законодательства Российской Федерации, </w:t>
      </w:r>
      <w:r w:rsidR="00067975" w:rsidRPr="00FF79A8">
        <w:rPr>
          <w:sz w:val="28"/>
          <w:szCs w:val="28"/>
        </w:rPr>
        <w:t>Иркутской</w:t>
      </w:r>
      <w:r w:rsidRPr="00FF79A8">
        <w:rPr>
          <w:sz w:val="28"/>
          <w:szCs w:val="28"/>
        </w:rPr>
        <w:t xml:space="preserve"> области, нормативных правовых актов</w:t>
      </w:r>
      <w:r w:rsidR="00FF79A8" w:rsidRPr="00FF79A8">
        <w:rPr>
          <w:sz w:val="28"/>
          <w:szCs w:val="28"/>
        </w:rPr>
        <w:t xml:space="preserve"> </w:t>
      </w:r>
      <w:r w:rsidR="00177217" w:rsidRPr="00E91022">
        <w:rPr>
          <w:sz w:val="28"/>
          <w:szCs w:val="28"/>
        </w:rPr>
        <w:t>Черемховского</w:t>
      </w:r>
      <w:r w:rsidR="00FF79A8" w:rsidRPr="00FF79A8">
        <w:rPr>
          <w:sz w:val="28"/>
          <w:szCs w:val="28"/>
        </w:rPr>
        <w:t xml:space="preserve"> муниципального образования</w:t>
      </w:r>
      <w:r w:rsidRPr="00FF79A8">
        <w:rPr>
          <w:sz w:val="28"/>
          <w:szCs w:val="28"/>
        </w:rPr>
        <w:t>, регулирующих бюджетные правоотношения;</w:t>
      </w:r>
    </w:p>
    <w:p w:rsidR="00DC674C" w:rsidRPr="00DC674C" w:rsidRDefault="00067975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 w:rsidR="00DC674C" w:rsidRPr="00DC674C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2.1.3. Осуществление контроля в сфере закупок, предусмотренного частью 8 статьи 99 Федеральног</w:t>
      </w:r>
      <w:r w:rsidR="00067975">
        <w:rPr>
          <w:sz w:val="28"/>
          <w:szCs w:val="28"/>
        </w:rPr>
        <w:t>о Закона о контрактной системе.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2.1.4.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2.2. Для реализации задач по внутреннему муниципальному финансовому контролю ОВМФК осуществляет следующие функции: 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2.2.1. Проведение: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плановых ревизий, целевых проверок и обследований главных распорядителей (распорядителей, получателей) бюджетных средств по соблюдению бюджетного законодательства: законн</w:t>
      </w:r>
      <w:r w:rsidR="00067975">
        <w:rPr>
          <w:sz w:val="28"/>
          <w:szCs w:val="28"/>
        </w:rPr>
        <w:t xml:space="preserve">ость исполнения бюджета </w:t>
      </w:r>
      <w:r w:rsidR="00361211">
        <w:rPr>
          <w:sz w:val="28"/>
          <w:szCs w:val="28"/>
        </w:rPr>
        <w:t>поселения</w:t>
      </w:r>
      <w:r w:rsidR="00067975">
        <w:rPr>
          <w:sz w:val="28"/>
          <w:szCs w:val="28"/>
        </w:rPr>
        <w:t xml:space="preserve">, </w:t>
      </w:r>
      <w:r w:rsidRPr="00DC674C">
        <w:rPr>
          <w:sz w:val="28"/>
          <w:szCs w:val="28"/>
        </w:rPr>
        <w:t>обеспечение достоверности учета и отчетности;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плановых ревизий, проверок и обследо</w:t>
      </w:r>
      <w:r w:rsidR="00425B5A">
        <w:rPr>
          <w:sz w:val="28"/>
          <w:szCs w:val="28"/>
        </w:rPr>
        <w:t>ваний муниципальных учреждений</w:t>
      </w:r>
      <w:r w:rsidR="00F0149E">
        <w:rPr>
          <w:sz w:val="28"/>
          <w:szCs w:val="28"/>
        </w:rPr>
        <w:t xml:space="preserve"> -</w:t>
      </w:r>
      <w:r w:rsidR="00425B5A">
        <w:rPr>
          <w:sz w:val="28"/>
          <w:szCs w:val="28"/>
        </w:rPr>
        <w:t xml:space="preserve"> финансируемых </w:t>
      </w:r>
      <w:r w:rsidR="00F0149E">
        <w:rPr>
          <w:sz w:val="28"/>
          <w:szCs w:val="28"/>
        </w:rPr>
        <w:t xml:space="preserve">за счет средств бюджета поселения (далее – подведомственные муниципальные учреждения), по </w:t>
      </w:r>
      <w:r w:rsidRPr="00DC674C">
        <w:rPr>
          <w:sz w:val="28"/>
          <w:szCs w:val="28"/>
        </w:rPr>
        <w:t>определению полноты и достоверности отчетности по реализации муниципальных программ, исполнению муниципальных заданий;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плановых проверок по соблюдению законодательства в сфере закупок: установление законности составления и исполнения расходов, связанных с осуществлением закупок, достоверности учета и отчетности таких расходов: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1) соблюдения требований к обоснованию и обоснованности закупок, предусмотренных </w:t>
      </w:r>
      <w:hyperlink r:id="rId7" w:history="1">
        <w:r w:rsidRPr="00067975">
          <w:rPr>
            <w:sz w:val="28"/>
            <w:szCs w:val="28"/>
          </w:rPr>
          <w:t>статьей 18</w:t>
        </w:r>
      </w:hyperlink>
      <w:r w:rsidRPr="00DC674C">
        <w:rPr>
          <w:sz w:val="28"/>
          <w:szCs w:val="28"/>
        </w:rPr>
        <w:t xml:space="preserve"> Закона о контрактной системе;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2) соблюдения правил нормирования в сфере закупок, предусмотренного </w:t>
      </w:r>
      <w:hyperlink r:id="rId8" w:history="1">
        <w:r w:rsidRPr="00067975">
          <w:rPr>
            <w:sz w:val="28"/>
            <w:szCs w:val="28"/>
          </w:rPr>
          <w:t>статьей 19</w:t>
        </w:r>
      </w:hyperlink>
      <w:r w:rsidRPr="00DC674C">
        <w:rPr>
          <w:sz w:val="28"/>
          <w:szCs w:val="28"/>
        </w:rPr>
        <w:t xml:space="preserve"> Закона о контрактной системе;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закупки: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- внеплановых контрольных мероприятий по представлению Главы </w:t>
      </w:r>
      <w:r w:rsidR="00067975">
        <w:rPr>
          <w:sz w:val="28"/>
          <w:szCs w:val="28"/>
        </w:rPr>
        <w:t>администрации</w:t>
      </w:r>
      <w:r w:rsidRPr="00DC674C">
        <w:rPr>
          <w:sz w:val="28"/>
          <w:szCs w:val="28"/>
        </w:rPr>
        <w:t xml:space="preserve"> и мотивированным обращениям правоохранительных органов;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- </w:t>
      </w:r>
      <w:r w:rsidR="00F0149E">
        <w:rPr>
          <w:sz w:val="28"/>
          <w:szCs w:val="28"/>
        </w:rPr>
        <w:t>в</w:t>
      </w:r>
      <w:r w:rsidRPr="00DC674C">
        <w:rPr>
          <w:sz w:val="28"/>
          <w:szCs w:val="28"/>
        </w:rPr>
        <w:t>стречных проверок в целях установления и подтверждения фактов, связанных с деятельностью объекта контроля;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- проверок главных распорядителей (распорядителей, получателей) бюджетных средств, </w:t>
      </w:r>
      <w:r w:rsidR="00F0149E">
        <w:rPr>
          <w:sz w:val="28"/>
          <w:szCs w:val="28"/>
        </w:rPr>
        <w:t xml:space="preserve">подведомственных </w:t>
      </w:r>
      <w:r w:rsidRPr="00DC674C">
        <w:rPr>
          <w:sz w:val="28"/>
          <w:szCs w:val="28"/>
        </w:rPr>
        <w:t>муниципальных учреждений по устранению нарушений, ранее выявленных ОВМФК.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2.2.2. Осуществление: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lastRenderedPageBreak/>
        <w:t>- планирования контрольных мероприятий на предстоящий год и подготовка проекта годового плана проведения контрольных мероприятий ОВМФК, в установленном порядке;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формирования программ проведения контрольных мероприятий в соответствии с утвержденным планом;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формирования годового отчета по внутреннему муниципальному финансовому контролю;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подготовки актов, оперативных информационно-аналитических справок по результатам осуществления контрольных мероприятий;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подготовки ответов на письменные заявления;</w:t>
      </w:r>
    </w:p>
    <w:p w:rsidR="00DC674C" w:rsidRPr="00DC674C" w:rsidRDefault="00067975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контроля</w:t>
      </w:r>
      <w:r w:rsidR="00DC674C" w:rsidRPr="00DC674C">
        <w:rPr>
          <w:sz w:val="28"/>
          <w:szCs w:val="28"/>
        </w:rPr>
        <w:t xml:space="preserve"> над полнотой и своевременностью устранения выявленных нарушений главными распорядителями (распорядителями, получателями) бюджетных средств, </w:t>
      </w:r>
      <w:r w:rsidR="00F0149E">
        <w:rPr>
          <w:sz w:val="28"/>
          <w:szCs w:val="28"/>
        </w:rPr>
        <w:t xml:space="preserve">подведомственными </w:t>
      </w:r>
      <w:r w:rsidR="00DC674C" w:rsidRPr="00DC674C">
        <w:rPr>
          <w:sz w:val="28"/>
          <w:szCs w:val="28"/>
        </w:rPr>
        <w:t>муниципальными учреждениями</w:t>
      </w:r>
      <w:r w:rsidR="00F0149E">
        <w:rPr>
          <w:sz w:val="28"/>
          <w:szCs w:val="28"/>
        </w:rPr>
        <w:t>,</w:t>
      </w:r>
      <w:r w:rsidR="00DC674C" w:rsidRPr="00DC674C">
        <w:rPr>
          <w:sz w:val="28"/>
          <w:szCs w:val="28"/>
        </w:rPr>
        <w:t xml:space="preserve"> а также за возмещением причиненного ущерба (при наличии);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участия в разработке проектов нормативных и методических документов по вопросам, относящимся к компетенции ОВМФК;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других функций в соответствии с правовыми актами администрации.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2.2.3. Разъяснение: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- давать юридическим и физическим лицам по вопросам, отнесенным сфере деятельности ОВМФК. 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2.2.4. Направление:</w:t>
      </w:r>
    </w:p>
    <w:p w:rsidR="00DC674C" w:rsidRP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- оперативной информации о результатах внутреннего муниципального финансового контроля </w:t>
      </w:r>
      <w:r w:rsidR="00361211">
        <w:rPr>
          <w:sz w:val="28"/>
          <w:szCs w:val="28"/>
        </w:rPr>
        <w:t>главе администрации</w:t>
      </w:r>
      <w:r w:rsidRPr="00DC674C">
        <w:rPr>
          <w:sz w:val="28"/>
          <w:szCs w:val="28"/>
        </w:rPr>
        <w:t xml:space="preserve">, должностным лицам администрации по курируемым направлениям с целью принятия мер по выявленным бюджетным нарушениям и усиления </w:t>
      </w:r>
      <w:proofErr w:type="gramStart"/>
      <w:r w:rsidRPr="00DC674C">
        <w:rPr>
          <w:sz w:val="28"/>
          <w:szCs w:val="28"/>
        </w:rPr>
        <w:t>контроля за</w:t>
      </w:r>
      <w:proofErr w:type="gramEnd"/>
      <w:r w:rsidRPr="00DC674C">
        <w:rPr>
          <w:sz w:val="28"/>
          <w:szCs w:val="28"/>
        </w:rPr>
        <w:t xml:space="preserve"> рациональным использованием бюджетных средств;</w:t>
      </w:r>
    </w:p>
    <w:p w:rsidR="00DC674C" w:rsidRDefault="00DC674C" w:rsidP="00067975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информационно-аналитических с</w:t>
      </w:r>
      <w:r w:rsidR="00361211">
        <w:rPr>
          <w:sz w:val="28"/>
          <w:szCs w:val="28"/>
        </w:rPr>
        <w:t>правок о выявленных нарушениях главе администрации</w:t>
      </w:r>
      <w:r w:rsidRPr="00DC674C">
        <w:rPr>
          <w:sz w:val="28"/>
          <w:szCs w:val="28"/>
        </w:rPr>
        <w:t>, их причинах и последствиях, а также предложения о принятии необходимых мер по устранению бюджетных нарушений и привлечению к ответственности виновных лиц.</w:t>
      </w:r>
    </w:p>
    <w:p w:rsidR="00361211" w:rsidRPr="00DC674C" w:rsidRDefault="00361211" w:rsidP="0006797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C674C" w:rsidRPr="00DC674C" w:rsidRDefault="00DC674C" w:rsidP="00361211">
      <w:pPr>
        <w:spacing w:after="0" w:line="240" w:lineRule="auto"/>
        <w:jc w:val="center"/>
        <w:rPr>
          <w:sz w:val="28"/>
          <w:szCs w:val="28"/>
        </w:rPr>
      </w:pPr>
      <w:r w:rsidRPr="00DC674C">
        <w:rPr>
          <w:b/>
          <w:bCs/>
          <w:sz w:val="28"/>
          <w:szCs w:val="28"/>
        </w:rPr>
        <w:t>3</w:t>
      </w:r>
      <w:r w:rsidR="00361211">
        <w:rPr>
          <w:b/>
          <w:bCs/>
          <w:sz w:val="28"/>
          <w:szCs w:val="28"/>
        </w:rPr>
        <w:t>. Полномочия ОВМФК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Для реализации функций и задач по контролю, специалисты ОВМФК имеют следующие полномочия: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3.1. Проверять в </w:t>
      </w:r>
      <w:r w:rsidR="00F0149E">
        <w:rPr>
          <w:sz w:val="28"/>
          <w:szCs w:val="28"/>
        </w:rPr>
        <w:t xml:space="preserve">подведомственных </w:t>
      </w:r>
      <w:r w:rsidRPr="00DC674C">
        <w:rPr>
          <w:sz w:val="28"/>
          <w:szCs w:val="28"/>
        </w:rPr>
        <w:t>муниципальных учреждениях учредительные, денежные, бухгалтерские и другие документы, имеющие непосредственное отношение к проводимой ревизии (проверке); фактическое наличие и законность использования денежных средств, ценных бумаг и материальных ценностей, находящихся в муниципальной собственности.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3.2. Запрашивать в установленном порядке в </w:t>
      </w:r>
      <w:r w:rsidR="00361211" w:rsidRPr="00425B5A">
        <w:rPr>
          <w:sz w:val="28"/>
          <w:szCs w:val="28"/>
        </w:rPr>
        <w:t>администрации</w:t>
      </w:r>
      <w:r w:rsidR="00F0149E">
        <w:rPr>
          <w:sz w:val="28"/>
          <w:szCs w:val="28"/>
        </w:rPr>
        <w:t xml:space="preserve"> и в</w:t>
      </w:r>
      <w:r w:rsidR="00425B5A">
        <w:rPr>
          <w:sz w:val="28"/>
          <w:szCs w:val="28"/>
        </w:rPr>
        <w:t xml:space="preserve"> </w:t>
      </w:r>
      <w:r w:rsidR="00F0149E">
        <w:rPr>
          <w:sz w:val="28"/>
          <w:szCs w:val="28"/>
        </w:rPr>
        <w:t xml:space="preserve">подведомственных </w:t>
      </w:r>
      <w:r w:rsidR="00425B5A">
        <w:rPr>
          <w:sz w:val="28"/>
          <w:szCs w:val="28"/>
        </w:rPr>
        <w:t>муниципальных учреждениях</w:t>
      </w:r>
      <w:r w:rsidR="00F0149E">
        <w:rPr>
          <w:sz w:val="28"/>
          <w:szCs w:val="28"/>
        </w:rPr>
        <w:t xml:space="preserve"> </w:t>
      </w:r>
      <w:r w:rsidR="00361211">
        <w:rPr>
          <w:sz w:val="28"/>
          <w:szCs w:val="28"/>
        </w:rPr>
        <w:t>информацию, необходимую</w:t>
      </w:r>
      <w:r w:rsidRPr="00DC674C">
        <w:rPr>
          <w:sz w:val="28"/>
          <w:szCs w:val="28"/>
        </w:rPr>
        <w:t xml:space="preserve"> для осуществления своих функций.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3.3. Знакомиться со всеми необходимыми документами и информацией, касающейся финансово-хозяйственной деятельности объектов (субъектов) контроля и хранящейся в электронной форме в базах данных объектов (субъектов) контроля. 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lastRenderedPageBreak/>
        <w:t>3.4. Получать от должностных, материально-ответственных и других лиц объектов контроля объяснения, в том числе письменные, по вопросам, относящимся к проверке, получать заверенные копии документов, необходимых для проведения контрольного мероприятия.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3.5. Требовать от руководителей </w:t>
      </w:r>
      <w:proofErr w:type="gramStart"/>
      <w:r w:rsidRPr="00DC674C">
        <w:rPr>
          <w:sz w:val="28"/>
          <w:szCs w:val="28"/>
        </w:rPr>
        <w:t>объектов контроля обязательного проведения инвентаризации имущества</w:t>
      </w:r>
      <w:proofErr w:type="gramEnd"/>
      <w:r w:rsidRPr="00DC674C">
        <w:rPr>
          <w:sz w:val="28"/>
          <w:szCs w:val="28"/>
        </w:rPr>
        <w:t xml:space="preserve"> по выявленным фактам несоответствия информации в бухгалтерском учете и отчетности.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3.6. Проходить во все здания и помещения, зан</w:t>
      </w:r>
      <w:r w:rsidR="00361211">
        <w:rPr>
          <w:sz w:val="28"/>
          <w:szCs w:val="28"/>
        </w:rPr>
        <w:t>имаемые объектами контроля, для</w:t>
      </w:r>
      <w:r w:rsidRPr="00DC674C">
        <w:rPr>
          <w:sz w:val="28"/>
          <w:szCs w:val="28"/>
        </w:rPr>
        <w:t xml:space="preserve"> осуществления контрольных мероприятий. 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3.7. Вносить предложения о приостановлении контрольного мероприятия в случае несоответствия ведения бюджетного или бухгалтерского учета законодательным и нормативным документам.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3.8. Составлять и направлять акты, заключения, уведомления о применении бюджетных мер принуждения, выносить представления и (или) предписания в соответствии с законодательством Российской Федерации.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3.9. Оказывать помощь </w:t>
      </w:r>
      <w:proofErr w:type="gramStart"/>
      <w:r w:rsidRPr="00DC674C">
        <w:rPr>
          <w:sz w:val="28"/>
          <w:szCs w:val="28"/>
        </w:rPr>
        <w:t>в подготовке документов для обращения в суд с исковыми заявлениями о возмещении</w:t>
      </w:r>
      <w:proofErr w:type="gramEnd"/>
      <w:r w:rsidRPr="00DC674C">
        <w:rPr>
          <w:sz w:val="28"/>
          <w:szCs w:val="28"/>
        </w:rPr>
        <w:t xml:space="preserve"> ущерба, причиненного </w:t>
      </w:r>
      <w:r w:rsidR="00177217" w:rsidRPr="00E91022">
        <w:rPr>
          <w:sz w:val="28"/>
          <w:szCs w:val="28"/>
        </w:rPr>
        <w:t>Черемховско</w:t>
      </w:r>
      <w:r w:rsidR="00177217">
        <w:rPr>
          <w:sz w:val="28"/>
          <w:szCs w:val="28"/>
        </w:rPr>
        <w:t>му</w:t>
      </w:r>
      <w:r w:rsidR="00361211">
        <w:rPr>
          <w:sz w:val="28"/>
          <w:szCs w:val="28"/>
        </w:rPr>
        <w:t xml:space="preserve"> сельскому поселению</w:t>
      </w:r>
      <w:r w:rsidRPr="00DC674C">
        <w:rPr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3.10. Представлять главе </w:t>
      </w:r>
      <w:r w:rsidR="00361211">
        <w:rPr>
          <w:sz w:val="28"/>
          <w:szCs w:val="28"/>
        </w:rPr>
        <w:t>администрации</w:t>
      </w:r>
      <w:r w:rsidRPr="00DC674C">
        <w:rPr>
          <w:sz w:val="28"/>
          <w:szCs w:val="28"/>
        </w:rPr>
        <w:t xml:space="preserve"> информацию о результатах контрольных мероприятий.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3.11. Вносить предложения </w:t>
      </w:r>
      <w:r w:rsidR="00361211">
        <w:rPr>
          <w:sz w:val="28"/>
          <w:szCs w:val="28"/>
        </w:rPr>
        <w:t>главе администрации</w:t>
      </w:r>
      <w:r w:rsidRPr="00DC674C">
        <w:rPr>
          <w:sz w:val="28"/>
          <w:szCs w:val="28"/>
        </w:rPr>
        <w:t xml:space="preserve"> о применении бюджетных мер принуждения к главным распорядителям (распорядителям, получателям) бюджетных средств, </w:t>
      </w:r>
      <w:r w:rsidR="00F0149E">
        <w:rPr>
          <w:sz w:val="28"/>
          <w:szCs w:val="28"/>
        </w:rPr>
        <w:t xml:space="preserve">подведомственным муниципальным учреждениям </w:t>
      </w:r>
      <w:r w:rsidRPr="00DC674C">
        <w:rPr>
          <w:sz w:val="28"/>
          <w:szCs w:val="28"/>
        </w:rPr>
        <w:t>и их руководителям за нарушение бюджетного законодательства.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3.12. Информировать главных распорядителей средств бюджета </w:t>
      </w:r>
      <w:r w:rsidR="00361211">
        <w:rPr>
          <w:sz w:val="28"/>
          <w:szCs w:val="28"/>
        </w:rPr>
        <w:t>поселения</w:t>
      </w:r>
      <w:r w:rsidRPr="00DC674C">
        <w:rPr>
          <w:sz w:val="28"/>
          <w:szCs w:val="28"/>
        </w:rPr>
        <w:t xml:space="preserve"> о результатах проведенных контрольных мероприятий в подведомственных им муниципальных учреждениях для принятия соответствующих мер по устранению выявленных нарушений и недостатков.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3.13. Обращаться к руководителям объектов контроля с орган</w:t>
      </w:r>
      <w:r w:rsidR="00361211">
        <w:rPr>
          <w:sz w:val="28"/>
          <w:szCs w:val="28"/>
        </w:rPr>
        <w:t>изационными вопросами</w:t>
      </w:r>
      <w:r w:rsidRPr="00DC674C">
        <w:rPr>
          <w:sz w:val="28"/>
          <w:szCs w:val="28"/>
        </w:rPr>
        <w:t xml:space="preserve"> о создании надлежащих условий для проведения специалистами ОВМФК ревизий и проверок.</w:t>
      </w:r>
    </w:p>
    <w:p w:rsid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3.14. Осуществлять свою деятельность на принципах законности, объективности, эффективности, независимости, профессиональной компетентности, достоверности и результатов гласности.</w:t>
      </w:r>
    </w:p>
    <w:p w:rsidR="00361211" w:rsidRPr="00DC674C" w:rsidRDefault="00361211" w:rsidP="0036121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C674C" w:rsidRPr="00DC674C" w:rsidRDefault="00DC674C" w:rsidP="00361211">
      <w:pPr>
        <w:spacing w:after="0" w:line="240" w:lineRule="auto"/>
        <w:jc w:val="center"/>
        <w:rPr>
          <w:sz w:val="28"/>
          <w:szCs w:val="28"/>
        </w:rPr>
      </w:pPr>
      <w:r w:rsidRPr="00DC674C">
        <w:rPr>
          <w:b/>
          <w:bCs/>
          <w:sz w:val="28"/>
          <w:szCs w:val="28"/>
        </w:rPr>
        <w:t xml:space="preserve">4. </w:t>
      </w:r>
      <w:r w:rsidR="00361211">
        <w:rPr>
          <w:b/>
          <w:bCs/>
          <w:sz w:val="28"/>
          <w:szCs w:val="28"/>
        </w:rPr>
        <w:t xml:space="preserve">Организация деятельности </w:t>
      </w:r>
      <w:r w:rsidRPr="00DC674C">
        <w:rPr>
          <w:b/>
          <w:bCs/>
          <w:sz w:val="28"/>
          <w:szCs w:val="28"/>
        </w:rPr>
        <w:t>ОВМФК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4.1. Специалисты ОВМФК назначаются на должность и освобождаются распоряжением администрации.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4.2. Специалисты ОВМФК являются муниципальными служащими администрации, на них распространяется законодательство о муниципальной службе и трудовое законодательство.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4.3. ОВМФК взаимодействует: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с органами государственной власти и правоохранительными органами по вопросам, относящимся к компетенции ОВМФК;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lastRenderedPageBreak/>
        <w:t xml:space="preserve">- со </w:t>
      </w:r>
      <w:r w:rsidR="00666F8E">
        <w:rPr>
          <w:sz w:val="28"/>
          <w:szCs w:val="28"/>
        </w:rPr>
        <w:t>специалистами</w:t>
      </w:r>
      <w:r w:rsidRPr="00DC674C">
        <w:rPr>
          <w:sz w:val="28"/>
          <w:szCs w:val="28"/>
        </w:rPr>
        <w:t xml:space="preserve"> администрации в пределах полномочий, предоставленных ему настоящим Положением;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- с главными распорядителями (распорядителями, получателями) средств бюджета </w:t>
      </w:r>
      <w:r w:rsidR="00361211">
        <w:rPr>
          <w:sz w:val="28"/>
          <w:szCs w:val="28"/>
        </w:rPr>
        <w:t>поселения</w:t>
      </w:r>
      <w:r w:rsidRPr="00DC674C">
        <w:rPr>
          <w:sz w:val="28"/>
          <w:szCs w:val="28"/>
        </w:rPr>
        <w:t xml:space="preserve"> в части проведения кон</w:t>
      </w:r>
      <w:r w:rsidR="00361211">
        <w:rPr>
          <w:sz w:val="28"/>
          <w:szCs w:val="28"/>
        </w:rPr>
        <w:t>трольных мероприятий, получения</w:t>
      </w:r>
      <w:r w:rsidRPr="00DC674C">
        <w:rPr>
          <w:sz w:val="28"/>
          <w:szCs w:val="28"/>
        </w:rPr>
        <w:t xml:space="preserve"> информации по устранению выявленных нарушений бюджетного законодательства, принятию мер по возмещению причиненного ущерба (при наличии).</w:t>
      </w:r>
    </w:p>
    <w:p w:rsidR="00DC674C" w:rsidRPr="00DC674C" w:rsidRDefault="00361211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Годовой</w:t>
      </w:r>
      <w:r w:rsidR="00DC674C" w:rsidRPr="00DC674C">
        <w:rPr>
          <w:sz w:val="28"/>
          <w:szCs w:val="28"/>
        </w:rPr>
        <w:t xml:space="preserve"> план работы ОВМФК утверждается распоряжением администрации и публикуется на сайте администрации. </w:t>
      </w:r>
    </w:p>
    <w:p w:rsidR="00DC674C" w:rsidRPr="00DC674C" w:rsidRDefault="00DC674C" w:rsidP="00361211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4.5. Финансовое и материально-техническое обеспечение деятельности ОВМФК осуществляется за счет средств бюджета </w:t>
      </w:r>
      <w:r w:rsidR="00361211">
        <w:rPr>
          <w:sz w:val="28"/>
          <w:szCs w:val="28"/>
        </w:rPr>
        <w:t>поселения</w:t>
      </w:r>
      <w:r w:rsidRPr="00DC674C">
        <w:rPr>
          <w:sz w:val="28"/>
          <w:szCs w:val="28"/>
        </w:rPr>
        <w:t>.</w:t>
      </w:r>
    </w:p>
    <w:p w:rsidR="00425B5A" w:rsidRDefault="00425B5A" w:rsidP="00DC674C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C674C" w:rsidRPr="00DC674C" w:rsidRDefault="00425B5A" w:rsidP="00425B5A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</w:t>
      </w:r>
    </w:p>
    <w:p w:rsidR="00DC674C" w:rsidRPr="00DC674C" w:rsidRDefault="00DC674C" w:rsidP="00425B5A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 xml:space="preserve">5.1. Специалисты ОВМФК несут ответственность в установленном порядке </w:t>
      </w:r>
      <w:proofErr w:type="gramStart"/>
      <w:r w:rsidRPr="00DC674C">
        <w:rPr>
          <w:sz w:val="28"/>
          <w:szCs w:val="28"/>
        </w:rPr>
        <w:t>за</w:t>
      </w:r>
      <w:proofErr w:type="gramEnd"/>
      <w:r w:rsidRPr="00DC674C">
        <w:rPr>
          <w:sz w:val="28"/>
          <w:szCs w:val="28"/>
        </w:rPr>
        <w:t>:</w:t>
      </w:r>
    </w:p>
    <w:p w:rsidR="00DC674C" w:rsidRPr="00DC674C" w:rsidRDefault="00DC674C" w:rsidP="00425B5A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ненадлежащее исполнение в своей работе задач и функций ОВМФК, а также исполняемых ими поручений и должностных обязанностей;</w:t>
      </w:r>
    </w:p>
    <w:p w:rsidR="00DC674C" w:rsidRPr="00DC674C" w:rsidRDefault="00DC674C" w:rsidP="00425B5A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нарушение требования о неразглашении информации, полученной в ходе осуществления своих обязанностей;</w:t>
      </w:r>
    </w:p>
    <w:p w:rsidR="00DC674C" w:rsidRPr="00DC674C" w:rsidRDefault="00DC674C" w:rsidP="00425B5A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обеспечение сохранности переданных им для работы документов, материалов и иной документации, а также документов, поступающих в ОВМФК или исходящих из ОВМФК в порядке осуществления его задач и функций;</w:t>
      </w:r>
    </w:p>
    <w:p w:rsidR="00DC674C" w:rsidRPr="00DC674C" w:rsidRDefault="00DC674C" w:rsidP="00425B5A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качество проводимых ревизий и проверок, за достоверность информации в подготовленных документах, их соответствие законодательным актам;</w:t>
      </w:r>
    </w:p>
    <w:p w:rsidR="00DC674C" w:rsidRPr="00DC674C" w:rsidRDefault="00DC674C" w:rsidP="00425B5A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- соблюдение трудовой дисциплины, правил внутреннего тру</w:t>
      </w:r>
      <w:r w:rsidR="00425B5A">
        <w:rPr>
          <w:sz w:val="28"/>
          <w:szCs w:val="28"/>
        </w:rPr>
        <w:t>дового распорядка администрации</w:t>
      </w:r>
      <w:r w:rsidRPr="00DC674C">
        <w:rPr>
          <w:sz w:val="28"/>
          <w:szCs w:val="28"/>
        </w:rPr>
        <w:t>, законодательства о муниципальной службе.</w:t>
      </w:r>
    </w:p>
    <w:p w:rsidR="000665A2" w:rsidRPr="008D2363" w:rsidRDefault="00DC674C" w:rsidP="00425B5A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74C">
        <w:rPr>
          <w:sz w:val="28"/>
          <w:szCs w:val="28"/>
        </w:rPr>
        <w:t>5.2. В соответствии с Федеральным законом от 25.12.2008 №</w:t>
      </w:r>
      <w:r w:rsidR="001C4D48">
        <w:rPr>
          <w:sz w:val="28"/>
          <w:szCs w:val="28"/>
        </w:rPr>
        <w:t xml:space="preserve"> </w:t>
      </w:r>
      <w:r w:rsidRPr="00DC674C">
        <w:rPr>
          <w:sz w:val="28"/>
          <w:szCs w:val="28"/>
        </w:rPr>
        <w:t xml:space="preserve">273-ФЗ </w:t>
      </w:r>
      <w:r w:rsidR="00425B5A">
        <w:rPr>
          <w:sz w:val="28"/>
          <w:szCs w:val="28"/>
        </w:rPr>
        <w:t xml:space="preserve">«О противодействии коррупции», </w:t>
      </w:r>
      <w:r w:rsidRPr="00DC674C">
        <w:rPr>
          <w:sz w:val="28"/>
          <w:szCs w:val="28"/>
        </w:rPr>
        <w:t>специалисты ОВМФК несут персональную ответственность за состоянием антикоррупционной работы.</w:t>
      </w:r>
    </w:p>
    <w:sectPr w:rsidR="000665A2" w:rsidRPr="008D2363" w:rsidSect="00B43564">
      <w:headerReference w:type="default" r:id="rId9"/>
      <w:pgSz w:w="11906" w:h="16838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54" w:rsidRDefault="00105454" w:rsidP="00380506">
      <w:pPr>
        <w:spacing w:after="0" w:line="240" w:lineRule="auto"/>
      </w:pPr>
      <w:r>
        <w:separator/>
      </w:r>
    </w:p>
  </w:endnote>
  <w:endnote w:type="continuationSeparator" w:id="0">
    <w:p w:rsidR="00105454" w:rsidRDefault="00105454" w:rsidP="003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54" w:rsidRDefault="00105454" w:rsidP="00380506">
      <w:pPr>
        <w:spacing w:after="0" w:line="240" w:lineRule="auto"/>
      </w:pPr>
      <w:r>
        <w:separator/>
      </w:r>
    </w:p>
  </w:footnote>
  <w:footnote w:type="continuationSeparator" w:id="0">
    <w:p w:rsidR="00105454" w:rsidRDefault="00105454" w:rsidP="003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3" w:rsidRDefault="00216058" w:rsidP="00FF3EF5">
    <w:pPr>
      <w:pStyle w:val="a8"/>
      <w:jc w:val="center"/>
    </w:pPr>
    <w:fldSimple w:instr=" PAGE   \* MERGEFORMAT ">
      <w:r w:rsidR="0017721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14B"/>
    <w:multiLevelType w:val="hybridMultilevel"/>
    <w:tmpl w:val="7BAC10F0"/>
    <w:lvl w:ilvl="0" w:tplc="C37263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4E7"/>
    <w:multiLevelType w:val="hybridMultilevel"/>
    <w:tmpl w:val="F730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2A83"/>
    <w:multiLevelType w:val="hybridMultilevel"/>
    <w:tmpl w:val="5C1E7E02"/>
    <w:lvl w:ilvl="0" w:tplc="900A6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35350"/>
    <w:multiLevelType w:val="hybridMultilevel"/>
    <w:tmpl w:val="D6E23096"/>
    <w:lvl w:ilvl="0" w:tplc="61BA9F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F6F91"/>
    <w:multiLevelType w:val="hybridMultilevel"/>
    <w:tmpl w:val="9BC665A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2B905F9F"/>
    <w:multiLevelType w:val="hybridMultilevel"/>
    <w:tmpl w:val="466E6F5E"/>
    <w:lvl w:ilvl="0" w:tplc="C1D6C5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E4F57"/>
    <w:multiLevelType w:val="hybridMultilevel"/>
    <w:tmpl w:val="447A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55FBD"/>
    <w:multiLevelType w:val="hybridMultilevel"/>
    <w:tmpl w:val="9ACE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E31C4"/>
    <w:multiLevelType w:val="multilevel"/>
    <w:tmpl w:val="1B502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BC82113"/>
    <w:multiLevelType w:val="hybridMultilevel"/>
    <w:tmpl w:val="BCB8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3245D"/>
    <w:multiLevelType w:val="hybridMultilevel"/>
    <w:tmpl w:val="64824C0E"/>
    <w:lvl w:ilvl="0" w:tplc="4AAABA7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9C72A1"/>
    <w:multiLevelType w:val="hybridMultilevel"/>
    <w:tmpl w:val="4C06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E7B16"/>
    <w:multiLevelType w:val="hybridMultilevel"/>
    <w:tmpl w:val="453A41E4"/>
    <w:lvl w:ilvl="0" w:tplc="DD4643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8651BD7"/>
    <w:multiLevelType w:val="hybridMultilevel"/>
    <w:tmpl w:val="630AE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74702"/>
    <w:multiLevelType w:val="hybridMultilevel"/>
    <w:tmpl w:val="98603648"/>
    <w:lvl w:ilvl="0" w:tplc="43021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D67B17"/>
    <w:multiLevelType w:val="hybridMultilevel"/>
    <w:tmpl w:val="9D40172C"/>
    <w:lvl w:ilvl="0" w:tplc="736A33F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50F48C4"/>
    <w:multiLevelType w:val="hybridMultilevel"/>
    <w:tmpl w:val="E278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911C2"/>
    <w:multiLevelType w:val="hybridMultilevel"/>
    <w:tmpl w:val="8A82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453E2"/>
    <w:multiLevelType w:val="hybridMultilevel"/>
    <w:tmpl w:val="2628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17A30"/>
    <w:multiLevelType w:val="hybridMultilevel"/>
    <w:tmpl w:val="35544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809A6"/>
    <w:multiLevelType w:val="hybridMultilevel"/>
    <w:tmpl w:val="B3D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B017A"/>
    <w:multiLevelType w:val="hybridMultilevel"/>
    <w:tmpl w:val="BFDA963C"/>
    <w:lvl w:ilvl="0" w:tplc="61BA9F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7C36DD"/>
    <w:multiLevelType w:val="hybridMultilevel"/>
    <w:tmpl w:val="164A51B4"/>
    <w:lvl w:ilvl="0" w:tplc="D9FAEB4C">
      <w:start w:val="1"/>
      <w:numFmt w:val="decimal"/>
      <w:lvlText w:val="%1)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7F4C5761"/>
    <w:multiLevelType w:val="hybridMultilevel"/>
    <w:tmpl w:val="1D80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17"/>
  </w:num>
  <w:num w:numId="9">
    <w:abstractNumId w:val="20"/>
  </w:num>
  <w:num w:numId="10">
    <w:abstractNumId w:val="1"/>
  </w:num>
  <w:num w:numId="11">
    <w:abstractNumId w:val="18"/>
  </w:num>
  <w:num w:numId="12">
    <w:abstractNumId w:val="11"/>
  </w:num>
  <w:num w:numId="13">
    <w:abstractNumId w:val="13"/>
  </w:num>
  <w:num w:numId="14">
    <w:abstractNumId w:val="19"/>
  </w:num>
  <w:num w:numId="15">
    <w:abstractNumId w:val="15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14"/>
  </w:num>
  <w:num w:numId="21">
    <w:abstractNumId w:val="10"/>
  </w:num>
  <w:num w:numId="22">
    <w:abstractNumId w:val="5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53D"/>
    <w:rsid w:val="0000148B"/>
    <w:rsid w:val="00014ECA"/>
    <w:rsid w:val="00015187"/>
    <w:rsid w:val="00021A76"/>
    <w:rsid w:val="000222C6"/>
    <w:rsid w:val="00026879"/>
    <w:rsid w:val="0003301E"/>
    <w:rsid w:val="000427C2"/>
    <w:rsid w:val="00045521"/>
    <w:rsid w:val="00045D8B"/>
    <w:rsid w:val="000468E6"/>
    <w:rsid w:val="0005048B"/>
    <w:rsid w:val="00064729"/>
    <w:rsid w:val="00065490"/>
    <w:rsid w:val="000665A2"/>
    <w:rsid w:val="00067975"/>
    <w:rsid w:val="00074EC0"/>
    <w:rsid w:val="00085C36"/>
    <w:rsid w:val="0008784D"/>
    <w:rsid w:val="00091037"/>
    <w:rsid w:val="000918C2"/>
    <w:rsid w:val="000947C3"/>
    <w:rsid w:val="00094A9A"/>
    <w:rsid w:val="000A3F37"/>
    <w:rsid w:val="000A6728"/>
    <w:rsid w:val="000A68A7"/>
    <w:rsid w:val="000B107C"/>
    <w:rsid w:val="000B135B"/>
    <w:rsid w:val="000B599D"/>
    <w:rsid w:val="000C287C"/>
    <w:rsid w:val="000C324E"/>
    <w:rsid w:val="000C3A7E"/>
    <w:rsid w:val="000C67AE"/>
    <w:rsid w:val="000D0539"/>
    <w:rsid w:val="000D55BC"/>
    <w:rsid w:val="000E21D1"/>
    <w:rsid w:val="000F21E1"/>
    <w:rsid w:val="000F37ED"/>
    <w:rsid w:val="000F6754"/>
    <w:rsid w:val="00105454"/>
    <w:rsid w:val="001118C7"/>
    <w:rsid w:val="00115EDC"/>
    <w:rsid w:val="0011750A"/>
    <w:rsid w:val="00121BA6"/>
    <w:rsid w:val="00122015"/>
    <w:rsid w:val="00122479"/>
    <w:rsid w:val="001270BF"/>
    <w:rsid w:val="00127A38"/>
    <w:rsid w:val="00130B8D"/>
    <w:rsid w:val="001322FA"/>
    <w:rsid w:val="0013319E"/>
    <w:rsid w:val="00137156"/>
    <w:rsid w:val="001405B3"/>
    <w:rsid w:val="001442F2"/>
    <w:rsid w:val="00144C23"/>
    <w:rsid w:val="0015756F"/>
    <w:rsid w:val="00157C8B"/>
    <w:rsid w:val="00163868"/>
    <w:rsid w:val="001644D8"/>
    <w:rsid w:val="001668FC"/>
    <w:rsid w:val="00167F81"/>
    <w:rsid w:val="00173D34"/>
    <w:rsid w:val="001769A2"/>
    <w:rsid w:val="00176CF8"/>
    <w:rsid w:val="00177217"/>
    <w:rsid w:val="00180755"/>
    <w:rsid w:val="00180A04"/>
    <w:rsid w:val="00183814"/>
    <w:rsid w:val="00191AB0"/>
    <w:rsid w:val="00197C04"/>
    <w:rsid w:val="001A0D9D"/>
    <w:rsid w:val="001A20A2"/>
    <w:rsid w:val="001A5429"/>
    <w:rsid w:val="001A558E"/>
    <w:rsid w:val="001A727A"/>
    <w:rsid w:val="001B0C8C"/>
    <w:rsid w:val="001B2682"/>
    <w:rsid w:val="001C4D48"/>
    <w:rsid w:val="001C564A"/>
    <w:rsid w:val="001D1E2A"/>
    <w:rsid w:val="001D2024"/>
    <w:rsid w:val="001D4F8C"/>
    <w:rsid w:val="001D5B5E"/>
    <w:rsid w:val="001E3EB4"/>
    <w:rsid w:val="001E4112"/>
    <w:rsid w:val="001F3A24"/>
    <w:rsid w:val="00204C6A"/>
    <w:rsid w:val="002061AA"/>
    <w:rsid w:val="00216058"/>
    <w:rsid w:val="0022095A"/>
    <w:rsid w:val="00224695"/>
    <w:rsid w:val="00226BB9"/>
    <w:rsid w:val="00231179"/>
    <w:rsid w:val="00232736"/>
    <w:rsid w:val="00232AEA"/>
    <w:rsid w:val="00237535"/>
    <w:rsid w:val="00243DA1"/>
    <w:rsid w:val="0024545B"/>
    <w:rsid w:val="00251B30"/>
    <w:rsid w:val="0025336B"/>
    <w:rsid w:val="002534D5"/>
    <w:rsid w:val="00257723"/>
    <w:rsid w:val="00257C07"/>
    <w:rsid w:val="0026022D"/>
    <w:rsid w:val="00262978"/>
    <w:rsid w:val="00265650"/>
    <w:rsid w:val="00273EE6"/>
    <w:rsid w:val="00281509"/>
    <w:rsid w:val="00283419"/>
    <w:rsid w:val="002873F9"/>
    <w:rsid w:val="00291E2C"/>
    <w:rsid w:val="002920F6"/>
    <w:rsid w:val="002967D9"/>
    <w:rsid w:val="002A29A3"/>
    <w:rsid w:val="002B6094"/>
    <w:rsid w:val="002B65A2"/>
    <w:rsid w:val="002C1FF2"/>
    <w:rsid w:val="002C3702"/>
    <w:rsid w:val="002C5160"/>
    <w:rsid w:val="002D0A7D"/>
    <w:rsid w:val="002D57D2"/>
    <w:rsid w:val="002D7364"/>
    <w:rsid w:val="002E0408"/>
    <w:rsid w:val="002E206D"/>
    <w:rsid w:val="0030402D"/>
    <w:rsid w:val="003172B9"/>
    <w:rsid w:val="003225DA"/>
    <w:rsid w:val="00332DDB"/>
    <w:rsid w:val="00340511"/>
    <w:rsid w:val="0034285C"/>
    <w:rsid w:val="003444B9"/>
    <w:rsid w:val="00344B0D"/>
    <w:rsid w:val="00345875"/>
    <w:rsid w:val="00347D4C"/>
    <w:rsid w:val="00351B60"/>
    <w:rsid w:val="00352FBB"/>
    <w:rsid w:val="00353531"/>
    <w:rsid w:val="00354927"/>
    <w:rsid w:val="00355E1F"/>
    <w:rsid w:val="00361211"/>
    <w:rsid w:val="00362606"/>
    <w:rsid w:val="003674C4"/>
    <w:rsid w:val="003718D8"/>
    <w:rsid w:val="00372B0F"/>
    <w:rsid w:val="00374443"/>
    <w:rsid w:val="0037582D"/>
    <w:rsid w:val="00377477"/>
    <w:rsid w:val="00380506"/>
    <w:rsid w:val="003816DC"/>
    <w:rsid w:val="0038294D"/>
    <w:rsid w:val="00385C41"/>
    <w:rsid w:val="00395D24"/>
    <w:rsid w:val="003A4448"/>
    <w:rsid w:val="003B0B5A"/>
    <w:rsid w:val="003B1271"/>
    <w:rsid w:val="003B67B1"/>
    <w:rsid w:val="003C0D13"/>
    <w:rsid w:val="003C15E7"/>
    <w:rsid w:val="003C1A36"/>
    <w:rsid w:val="003C5B68"/>
    <w:rsid w:val="003C5B8C"/>
    <w:rsid w:val="003D3EE8"/>
    <w:rsid w:val="003D594A"/>
    <w:rsid w:val="003D646A"/>
    <w:rsid w:val="003E2960"/>
    <w:rsid w:val="003E3513"/>
    <w:rsid w:val="003E47EC"/>
    <w:rsid w:val="003E6568"/>
    <w:rsid w:val="003F0E79"/>
    <w:rsid w:val="003F1E29"/>
    <w:rsid w:val="00402512"/>
    <w:rsid w:val="00405BA2"/>
    <w:rsid w:val="004152DF"/>
    <w:rsid w:val="0041547B"/>
    <w:rsid w:val="00415C1B"/>
    <w:rsid w:val="00416679"/>
    <w:rsid w:val="00423947"/>
    <w:rsid w:val="00425B5A"/>
    <w:rsid w:val="00426B49"/>
    <w:rsid w:val="00432591"/>
    <w:rsid w:val="004344E0"/>
    <w:rsid w:val="00435231"/>
    <w:rsid w:val="00446EC6"/>
    <w:rsid w:val="00452F10"/>
    <w:rsid w:val="004579A6"/>
    <w:rsid w:val="004603D3"/>
    <w:rsid w:val="0046571C"/>
    <w:rsid w:val="00465FD1"/>
    <w:rsid w:val="004666A8"/>
    <w:rsid w:val="00471719"/>
    <w:rsid w:val="004733AF"/>
    <w:rsid w:val="00481B1D"/>
    <w:rsid w:val="00481B2E"/>
    <w:rsid w:val="00483642"/>
    <w:rsid w:val="00483E2B"/>
    <w:rsid w:val="00487A99"/>
    <w:rsid w:val="00490384"/>
    <w:rsid w:val="004918EE"/>
    <w:rsid w:val="00492318"/>
    <w:rsid w:val="00494413"/>
    <w:rsid w:val="004978EF"/>
    <w:rsid w:val="004A3924"/>
    <w:rsid w:val="004A5E34"/>
    <w:rsid w:val="004B25D6"/>
    <w:rsid w:val="004B3485"/>
    <w:rsid w:val="004B6705"/>
    <w:rsid w:val="004C0908"/>
    <w:rsid w:val="004C325C"/>
    <w:rsid w:val="004D30E3"/>
    <w:rsid w:val="004D384E"/>
    <w:rsid w:val="004D39DC"/>
    <w:rsid w:val="004D57EF"/>
    <w:rsid w:val="004E48BB"/>
    <w:rsid w:val="004F2BFB"/>
    <w:rsid w:val="004F6386"/>
    <w:rsid w:val="004F653D"/>
    <w:rsid w:val="00504B8E"/>
    <w:rsid w:val="00505729"/>
    <w:rsid w:val="00507022"/>
    <w:rsid w:val="005132F3"/>
    <w:rsid w:val="00521B6F"/>
    <w:rsid w:val="00535E2A"/>
    <w:rsid w:val="005360B3"/>
    <w:rsid w:val="00544C41"/>
    <w:rsid w:val="00546114"/>
    <w:rsid w:val="0054620F"/>
    <w:rsid w:val="00552F66"/>
    <w:rsid w:val="005553D1"/>
    <w:rsid w:val="00557136"/>
    <w:rsid w:val="005608CB"/>
    <w:rsid w:val="00562B53"/>
    <w:rsid w:val="00564C30"/>
    <w:rsid w:val="00570803"/>
    <w:rsid w:val="0057169D"/>
    <w:rsid w:val="0057281E"/>
    <w:rsid w:val="00573345"/>
    <w:rsid w:val="005768D0"/>
    <w:rsid w:val="00580440"/>
    <w:rsid w:val="0058358C"/>
    <w:rsid w:val="00587008"/>
    <w:rsid w:val="0059135B"/>
    <w:rsid w:val="00592B00"/>
    <w:rsid w:val="0059584F"/>
    <w:rsid w:val="005A73D9"/>
    <w:rsid w:val="005A7F95"/>
    <w:rsid w:val="005B32DA"/>
    <w:rsid w:val="005B4A7D"/>
    <w:rsid w:val="005C1931"/>
    <w:rsid w:val="005C1F43"/>
    <w:rsid w:val="005C356A"/>
    <w:rsid w:val="005C3A70"/>
    <w:rsid w:val="005C4EE8"/>
    <w:rsid w:val="005C5803"/>
    <w:rsid w:val="005C71DE"/>
    <w:rsid w:val="005D05C9"/>
    <w:rsid w:val="005D44A1"/>
    <w:rsid w:val="005E2A1D"/>
    <w:rsid w:val="005E7E51"/>
    <w:rsid w:val="005F5908"/>
    <w:rsid w:val="005F7739"/>
    <w:rsid w:val="00601A70"/>
    <w:rsid w:val="006029E2"/>
    <w:rsid w:val="006044CD"/>
    <w:rsid w:val="006148F8"/>
    <w:rsid w:val="006157AC"/>
    <w:rsid w:val="00622915"/>
    <w:rsid w:val="006268A5"/>
    <w:rsid w:val="00627803"/>
    <w:rsid w:val="00630A41"/>
    <w:rsid w:val="00630BA8"/>
    <w:rsid w:val="006417D1"/>
    <w:rsid w:val="00641FD3"/>
    <w:rsid w:val="00650635"/>
    <w:rsid w:val="00652DE3"/>
    <w:rsid w:val="00653767"/>
    <w:rsid w:val="00654CD4"/>
    <w:rsid w:val="006567F0"/>
    <w:rsid w:val="00666F8E"/>
    <w:rsid w:val="006703DD"/>
    <w:rsid w:val="0067204E"/>
    <w:rsid w:val="006726E5"/>
    <w:rsid w:val="00673746"/>
    <w:rsid w:val="0068629E"/>
    <w:rsid w:val="0069341E"/>
    <w:rsid w:val="00693B0D"/>
    <w:rsid w:val="006A278A"/>
    <w:rsid w:val="006A466B"/>
    <w:rsid w:val="006A5FC4"/>
    <w:rsid w:val="006A6BB8"/>
    <w:rsid w:val="006C578B"/>
    <w:rsid w:val="006D44E1"/>
    <w:rsid w:val="006E07AE"/>
    <w:rsid w:val="006F5BFB"/>
    <w:rsid w:val="0071132A"/>
    <w:rsid w:val="00717BC4"/>
    <w:rsid w:val="007236E8"/>
    <w:rsid w:val="007269E9"/>
    <w:rsid w:val="00730F04"/>
    <w:rsid w:val="00732179"/>
    <w:rsid w:val="00740465"/>
    <w:rsid w:val="00743762"/>
    <w:rsid w:val="007460C0"/>
    <w:rsid w:val="007506B1"/>
    <w:rsid w:val="0075131D"/>
    <w:rsid w:val="00756C01"/>
    <w:rsid w:val="00757C93"/>
    <w:rsid w:val="00757E30"/>
    <w:rsid w:val="00760E6E"/>
    <w:rsid w:val="007637E3"/>
    <w:rsid w:val="00763F4D"/>
    <w:rsid w:val="007712F3"/>
    <w:rsid w:val="00773C07"/>
    <w:rsid w:val="00781D3F"/>
    <w:rsid w:val="00795210"/>
    <w:rsid w:val="007A6E85"/>
    <w:rsid w:val="007B1B00"/>
    <w:rsid w:val="007B3979"/>
    <w:rsid w:val="007B4AC2"/>
    <w:rsid w:val="007B62F8"/>
    <w:rsid w:val="007C40A7"/>
    <w:rsid w:val="007C6E01"/>
    <w:rsid w:val="007E68A1"/>
    <w:rsid w:val="007F3AD3"/>
    <w:rsid w:val="007F6EC4"/>
    <w:rsid w:val="008032C5"/>
    <w:rsid w:val="00810CFD"/>
    <w:rsid w:val="00810DBB"/>
    <w:rsid w:val="0081767A"/>
    <w:rsid w:val="00822365"/>
    <w:rsid w:val="00827777"/>
    <w:rsid w:val="008367DA"/>
    <w:rsid w:val="00836FE5"/>
    <w:rsid w:val="0084572E"/>
    <w:rsid w:val="0084747B"/>
    <w:rsid w:val="00851743"/>
    <w:rsid w:val="0085192C"/>
    <w:rsid w:val="00852586"/>
    <w:rsid w:val="00854A2F"/>
    <w:rsid w:val="0085672C"/>
    <w:rsid w:val="00857424"/>
    <w:rsid w:val="00863933"/>
    <w:rsid w:val="00864DC7"/>
    <w:rsid w:val="00866605"/>
    <w:rsid w:val="00870E6C"/>
    <w:rsid w:val="008722EA"/>
    <w:rsid w:val="00873F07"/>
    <w:rsid w:val="00875FE9"/>
    <w:rsid w:val="008761D7"/>
    <w:rsid w:val="00877B85"/>
    <w:rsid w:val="00881991"/>
    <w:rsid w:val="008877AA"/>
    <w:rsid w:val="00890F87"/>
    <w:rsid w:val="00893E8D"/>
    <w:rsid w:val="008958FA"/>
    <w:rsid w:val="008A6062"/>
    <w:rsid w:val="008B1831"/>
    <w:rsid w:val="008B3234"/>
    <w:rsid w:val="008B5471"/>
    <w:rsid w:val="008B7379"/>
    <w:rsid w:val="008C030E"/>
    <w:rsid w:val="008C0C75"/>
    <w:rsid w:val="008C1E6C"/>
    <w:rsid w:val="008C34DD"/>
    <w:rsid w:val="008C4338"/>
    <w:rsid w:val="008C5E7D"/>
    <w:rsid w:val="008C69A1"/>
    <w:rsid w:val="008D2363"/>
    <w:rsid w:val="008D64AF"/>
    <w:rsid w:val="008D68CE"/>
    <w:rsid w:val="008D6F31"/>
    <w:rsid w:val="008D7599"/>
    <w:rsid w:val="008E2989"/>
    <w:rsid w:val="008F602B"/>
    <w:rsid w:val="008F7D50"/>
    <w:rsid w:val="009040FF"/>
    <w:rsid w:val="00905354"/>
    <w:rsid w:val="0090544E"/>
    <w:rsid w:val="0090679F"/>
    <w:rsid w:val="0091365E"/>
    <w:rsid w:val="00917A3D"/>
    <w:rsid w:val="00920B87"/>
    <w:rsid w:val="00923EE0"/>
    <w:rsid w:val="00926B9C"/>
    <w:rsid w:val="00930FBA"/>
    <w:rsid w:val="00931502"/>
    <w:rsid w:val="00937547"/>
    <w:rsid w:val="0094106F"/>
    <w:rsid w:val="00944586"/>
    <w:rsid w:val="009462A3"/>
    <w:rsid w:val="00952A1F"/>
    <w:rsid w:val="0095370C"/>
    <w:rsid w:val="00954C37"/>
    <w:rsid w:val="009615C5"/>
    <w:rsid w:val="00971C93"/>
    <w:rsid w:val="00972BBC"/>
    <w:rsid w:val="00973B77"/>
    <w:rsid w:val="009752CA"/>
    <w:rsid w:val="00980461"/>
    <w:rsid w:val="00980593"/>
    <w:rsid w:val="009815BF"/>
    <w:rsid w:val="0098179D"/>
    <w:rsid w:val="0098381B"/>
    <w:rsid w:val="00983B5B"/>
    <w:rsid w:val="009900E3"/>
    <w:rsid w:val="00990D0E"/>
    <w:rsid w:val="00993061"/>
    <w:rsid w:val="009A3B88"/>
    <w:rsid w:val="009A44A5"/>
    <w:rsid w:val="009A4E46"/>
    <w:rsid w:val="009A634E"/>
    <w:rsid w:val="009A7981"/>
    <w:rsid w:val="009B1EB5"/>
    <w:rsid w:val="009B38C9"/>
    <w:rsid w:val="009B3B20"/>
    <w:rsid w:val="009B5E1A"/>
    <w:rsid w:val="009C4E1A"/>
    <w:rsid w:val="009D1D73"/>
    <w:rsid w:val="009D2438"/>
    <w:rsid w:val="009D37CF"/>
    <w:rsid w:val="009D3ADC"/>
    <w:rsid w:val="009D5A6E"/>
    <w:rsid w:val="009E150A"/>
    <w:rsid w:val="009E2648"/>
    <w:rsid w:val="009E44F0"/>
    <w:rsid w:val="009F2997"/>
    <w:rsid w:val="009F6EBE"/>
    <w:rsid w:val="009F789A"/>
    <w:rsid w:val="00A013B9"/>
    <w:rsid w:val="00A05565"/>
    <w:rsid w:val="00A124AC"/>
    <w:rsid w:val="00A17D10"/>
    <w:rsid w:val="00A22B61"/>
    <w:rsid w:val="00A23B7E"/>
    <w:rsid w:val="00A23E97"/>
    <w:rsid w:val="00A27448"/>
    <w:rsid w:val="00A27559"/>
    <w:rsid w:val="00A31FCC"/>
    <w:rsid w:val="00A34DB9"/>
    <w:rsid w:val="00A4001B"/>
    <w:rsid w:val="00A420F1"/>
    <w:rsid w:val="00A44F75"/>
    <w:rsid w:val="00A461E7"/>
    <w:rsid w:val="00A570CD"/>
    <w:rsid w:val="00A61F03"/>
    <w:rsid w:val="00A64A44"/>
    <w:rsid w:val="00A7605A"/>
    <w:rsid w:val="00A77732"/>
    <w:rsid w:val="00A83163"/>
    <w:rsid w:val="00A841D1"/>
    <w:rsid w:val="00A866C8"/>
    <w:rsid w:val="00A912A9"/>
    <w:rsid w:val="00AA1B2E"/>
    <w:rsid w:val="00AA42E8"/>
    <w:rsid w:val="00AB0065"/>
    <w:rsid w:val="00AB5417"/>
    <w:rsid w:val="00AC14EA"/>
    <w:rsid w:val="00AC236C"/>
    <w:rsid w:val="00AC764A"/>
    <w:rsid w:val="00AC7AF9"/>
    <w:rsid w:val="00AD0C51"/>
    <w:rsid w:val="00AE0BFA"/>
    <w:rsid w:val="00AE1D72"/>
    <w:rsid w:val="00AE2CC5"/>
    <w:rsid w:val="00AE573F"/>
    <w:rsid w:val="00AE7A06"/>
    <w:rsid w:val="00AF0D63"/>
    <w:rsid w:val="00AF1AF3"/>
    <w:rsid w:val="00AF3104"/>
    <w:rsid w:val="00AF353D"/>
    <w:rsid w:val="00AF40D4"/>
    <w:rsid w:val="00AF7A9C"/>
    <w:rsid w:val="00B02FAF"/>
    <w:rsid w:val="00B03AD0"/>
    <w:rsid w:val="00B07DD2"/>
    <w:rsid w:val="00B12355"/>
    <w:rsid w:val="00B14B0B"/>
    <w:rsid w:val="00B272F6"/>
    <w:rsid w:val="00B3386C"/>
    <w:rsid w:val="00B41993"/>
    <w:rsid w:val="00B43564"/>
    <w:rsid w:val="00B45352"/>
    <w:rsid w:val="00B45738"/>
    <w:rsid w:val="00B45CB7"/>
    <w:rsid w:val="00B51967"/>
    <w:rsid w:val="00B67260"/>
    <w:rsid w:val="00B71BD2"/>
    <w:rsid w:val="00B73394"/>
    <w:rsid w:val="00B74A05"/>
    <w:rsid w:val="00B81126"/>
    <w:rsid w:val="00B8224B"/>
    <w:rsid w:val="00B84981"/>
    <w:rsid w:val="00B85F49"/>
    <w:rsid w:val="00B957DF"/>
    <w:rsid w:val="00BA07DC"/>
    <w:rsid w:val="00BA2A09"/>
    <w:rsid w:val="00BA5C0D"/>
    <w:rsid w:val="00BD0495"/>
    <w:rsid w:val="00BD19DD"/>
    <w:rsid w:val="00BD4FE1"/>
    <w:rsid w:val="00BD50B8"/>
    <w:rsid w:val="00BE4CDA"/>
    <w:rsid w:val="00BE63A0"/>
    <w:rsid w:val="00BE7ED1"/>
    <w:rsid w:val="00BF24C8"/>
    <w:rsid w:val="00BF396A"/>
    <w:rsid w:val="00C03A3A"/>
    <w:rsid w:val="00C131E6"/>
    <w:rsid w:val="00C2004B"/>
    <w:rsid w:val="00C207B1"/>
    <w:rsid w:val="00C20FF6"/>
    <w:rsid w:val="00C22229"/>
    <w:rsid w:val="00C23EE1"/>
    <w:rsid w:val="00C253E3"/>
    <w:rsid w:val="00C30574"/>
    <w:rsid w:val="00C33242"/>
    <w:rsid w:val="00C416C8"/>
    <w:rsid w:val="00C53574"/>
    <w:rsid w:val="00C55599"/>
    <w:rsid w:val="00C61FB9"/>
    <w:rsid w:val="00C62810"/>
    <w:rsid w:val="00C62C21"/>
    <w:rsid w:val="00C638E5"/>
    <w:rsid w:val="00C6423F"/>
    <w:rsid w:val="00C65036"/>
    <w:rsid w:val="00C67665"/>
    <w:rsid w:val="00C74231"/>
    <w:rsid w:val="00C777B8"/>
    <w:rsid w:val="00C80D79"/>
    <w:rsid w:val="00C8202C"/>
    <w:rsid w:val="00C84A78"/>
    <w:rsid w:val="00C907D1"/>
    <w:rsid w:val="00C934E7"/>
    <w:rsid w:val="00C963DB"/>
    <w:rsid w:val="00CA31D5"/>
    <w:rsid w:val="00CA43E2"/>
    <w:rsid w:val="00CB226C"/>
    <w:rsid w:val="00CB3F87"/>
    <w:rsid w:val="00CB6510"/>
    <w:rsid w:val="00CC0B95"/>
    <w:rsid w:val="00CC1179"/>
    <w:rsid w:val="00CC6309"/>
    <w:rsid w:val="00CD70AD"/>
    <w:rsid w:val="00CE24A3"/>
    <w:rsid w:val="00CE7279"/>
    <w:rsid w:val="00CE7713"/>
    <w:rsid w:val="00CF4F56"/>
    <w:rsid w:val="00CF63D1"/>
    <w:rsid w:val="00CF783D"/>
    <w:rsid w:val="00D00D91"/>
    <w:rsid w:val="00D02D3D"/>
    <w:rsid w:val="00D03B09"/>
    <w:rsid w:val="00D06A2F"/>
    <w:rsid w:val="00D1271C"/>
    <w:rsid w:val="00D13FB2"/>
    <w:rsid w:val="00D15E87"/>
    <w:rsid w:val="00D211A0"/>
    <w:rsid w:val="00D21C0F"/>
    <w:rsid w:val="00D24912"/>
    <w:rsid w:val="00D259E8"/>
    <w:rsid w:val="00D37B80"/>
    <w:rsid w:val="00D40F2A"/>
    <w:rsid w:val="00D50A8F"/>
    <w:rsid w:val="00D525A7"/>
    <w:rsid w:val="00D57B93"/>
    <w:rsid w:val="00D64127"/>
    <w:rsid w:val="00D64E0A"/>
    <w:rsid w:val="00D73E55"/>
    <w:rsid w:val="00D75D8C"/>
    <w:rsid w:val="00D80F76"/>
    <w:rsid w:val="00D83495"/>
    <w:rsid w:val="00D838C3"/>
    <w:rsid w:val="00D93E66"/>
    <w:rsid w:val="00D94141"/>
    <w:rsid w:val="00DA2A35"/>
    <w:rsid w:val="00DA3481"/>
    <w:rsid w:val="00DB69D4"/>
    <w:rsid w:val="00DC08D2"/>
    <w:rsid w:val="00DC28C0"/>
    <w:rsid w:val="00DC3B5A"/>
    <w:rsid w:val="00DC5818"/>
    <w:rsid w:val="00DC674C"/>
    <w:rsid w:val="00DD6297"/>
    <w:rsid w:val="00DE2EFA"/>
    <w:rsid w:val="00DE3157"/>
    <w:rsid w:val="00DE61D4"/>
    <w:rsid w:val="00DF3768"/>
    <w:rsid w:val="00DF4CA5"/>
    <w:rsid w:val="00DF5636"/>
    <w:rsid w:val="00E02143"/>
    <w:rsid w:val="00E040EC"/>
    <w:rsid w:val="00E0561E"/>
    <w:rsid w:val="00E11B5C"/>
    <w:rsid w:val="00E11D3F"/>
    <w:rsid w:val="00E479DC"/>
    <w:rsid w:val="00E50A3D"/>
    <w:rsid w:val="00E61DC2"/>
    <w:rsid w:val="00E63851"/>
    <w:rsid w:val="00E7063D"/>
    <w:rsid w:val="00E72C92"/>
    <w:rsid w:val="00E76C6A"/>
    <w:rsid w:val="00E80260"/>
    <w:rsid w:val="00E81DF2"/>
    <w:rsid w:val="00E8295B"/>
    <w:rsid w:val="00E91022"/>
    <w:rsid w:val="00E97723"/>
    <w:rsid w:val="00EA03A0"/>
    <w:rsid w:val="00EA07CD"/>
    <w:rsid w:val="00EA2A65"/>
    <w:rsid w:val="00EA379D"/>
    <w:rsid w:val="00EA6AF7"/>
    <w:rsid w:val="00EC599C"/>
    <w:rsid w:val="00ED3223"/>
    <w:rsid w:val="00ED6DB6"/>
    <w:rsid w:val="00EE3A3E"/>
    <w:rsid w:val="00EF0117"/>
    <w:rsid w:val="00EF2071"/>
    <w:rsid w:val="00EF3047"/>
    <w:rsid w:val="00EF4040"/>
    <w:rsid w:val="00EF51BD"/>
    <w:rsid w:val="00F0149E"/>
    <w:rsid w:val="00F0632F"/>
    <w:rsid w:val="00F17044"/>
    <w:rsid w:val="00F24331"/>
    <w:rsid w:val="00F24502"/>
    <w:rsid w:val="00F27143"/>
    <w:rsid w:val="00F31B70"/>
    <w:rsid w:val="00F331D8"/>
    <w:rsid w:val="00F45205"/>
    <w:rsid w:val="00F45DD1"/>
    <w:rsid w:val="00F477F5"/>
    <w:rsid w:val="00F510B3"/>
    <w:rsid w:val="00F54FB9"/>
    <w:rsid w:val="00F5659D"/>
    <w:rsid w:val="00F56FFC"/>
    <w:rsid w:val="00F62A6E"/>
    <w:rsid w:val="00F71B70"/>
    <w:rsid w:val="00F73B55"/>
    <w:rsid w:val="00F90EAD"/>
    <w:rsid w:val="00F92801"/>
    <w:rsid w:val="00FA5681"/>
    <w:rsid w:val="00FB0304"/>
    <w:rsid w:val="00FB1124"/>
    <w:rsid w:val="00FC2165"/>
    <w:rsid w:val="00FC2A04"/>
    <w:rsid w:val="00FC458E"/>
    <w:rsid w:val="00FD03D3"/>
    <w:rsid w:val="00FD1A57"/>
    <w:rsid w:val="00FD23A3"/>
    <w:rsid w:val="00FD49DA"/>
    <w:rsid w:val="00FD55AE"/>
    <w:rsid w:val="00FD5DCB"/>
    <w:rsid w:val="00FE2D7E"/>
    <w:rsid w:val="00FE47C3"/>
    <w:rsid w:val="00FF3588"/>
    <w:rsid w:val="00FF3EF5"/>
    <w:rsid w:val="00FF58D9"/>
    <w:rsid w:val="00FF663A"/>
    <w:rsid w:val="00FF7050"/>
    <w:rsid w:val="00FF79A8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35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0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F353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AF353D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AF353D"/>
    <w:rPr>
      <w:b w:val="0"/>
      <w:bCs w:val="0"/>
      <w:color w:val="008000"/>
    </w:rPr>
  </w:style>
  <w:style w:type="paragraph" w:customStyle="1" w:styleId="a5">
    <w:name w:val="Комментарий"/>
    <w:basedOn w:val="a"/>
    <w:next w:val="a"/>
    <w:uiPriority w:val="99"/>
    <w:rsid w:val="00AF353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AF35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F35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8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506"/>
  </w:style>
  <w:style w:type="paragraph" w:styleId="aa">
    <w:name w:val="footer"/>
    <w:basedOn w:val="a"/>
    <w:link w:val="ab"/>
    <w:uiPriority w:val="99"/>
    <w:unhideWhenUsed/>
    <w:rsid w:val="0038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0506"/>
  </w:style>
  <w:style w:type="table" w:styleId="ac">
    <w:name w:val="Table Grid"/>
    <w:basedOn w:val="a1"/>
    <w:uiPriority w:val="59"/>
    <w:rsid w:val="003805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1270BF"/>
    <w:rPr>
      <w:rFonts w:ascii="Arial" w:eastAsia="Times New Roman" w:hAnsi="Arial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1F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F3A2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E2EFA"/>
    <w:pPr>
      <w:ind w:left="720"/>
      <w:contextualSpacing/>
    </w:pPr>
  </w:style>
  <w:style w:type="character" w:customStyle="1" w:styleId="FontStyle13">
    <w:name w:val="Font Style13"/>
    <w:rsid w:val="00EA07CD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11">
    <w:name w:val="Абзац списка1"/>
    <w:basedOn w:val="a"/>
    <w:rsid w:val="000F37ED"/>
    <w:pPr>
      <w:spacing w:after="0" w:line="240" w:lineRule="auto"/>
      <w:ind w:left="720"/>
      <w:jc w:val="both"/>
    </w:pPr>
    <w:rPr>
      <w:rFonts w:ascii="Calibri" w:hAnsi="Calibri"/>
      <w:lang w:eastAsia="en-US"/>
    </w:rPr>
  </w:style>
  <w:style w:type="paragraph" w:customStyle="1" w:styleId="ConsPlusCell">
    <w:name w:val="ConsPlusCell"/>
    <w:rsid w:val="006A5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AE1D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rintj">
    <w:name w:val="printj"/>
    <w:basedOn w:val="a"/>
    <w:rsid w:val="00AE1D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870E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Основной текст_"/>
    <w:link w:val="4"/>
    <w:locked/>
    <w:rsid w:val="00FC216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FC2165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s3">
    <w:name w:val="s_3"/>
    <w:basedOn w:val="a"/>
    <w:rsid w:val="000665A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rsid w:val="000665A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2">
    <w:name w:val="Hyperlink"/>
    <w:uiPriority w:val="99"/>
    <w:semiHidden/>
    <w:unhideWhenUsed/>
    <w:rsid w:val="000665A2"/>
    <w:rPr>
      <w:color w:val="0000FF"/>
      <w:u w:val="single"/>
    </w:rPr>
  </w:style>
  <w:style w:type="paragraph" w:customStyle="1" w:styleId="pj">
    <w:name w:val="pj"/>
    <w:basedOn w:val="a"/>
    <w:rsid w:val="008958F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1A5429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2D18EFC1C0EC9A9D5E7A7B7B26DE412C487CE0F55B406F8506AD75ECC1BD5A89F3C4437CC64B3x4R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2D18EFC1C0EC9A9D5E7A7B7B26DE412C487CE0F55B406F8506AD75ECC1BD5A89F3C4437CC64B2x4R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13524</CharactersWithSpaces>
  <SharedDoc>false</SharedDoc>
  <HLinks>
    <vt:vector size="12" baseType="variant"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consultantplus://offline/ref=0602D18EFC1C0EC9A9D5E7A7B7B26DE412C487CE0F55B406F8506AD75ECC1BD5A89F3C4437CC64B3x4R7H</vt:lpwstr>
      </vt:variant>
      <vt:variant>
        <vt:lpwstr/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consultantplus://offline/ref=0602D18EFC1C0EC9A9D5E7A7B7B26DE412C487CE0F55B406F8506AD75ECC1BD5A89F3C4437CC64B2x4R7H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ChCP</cp:lastModifiedBy>
  <cp:revision>3</cp:revision>
  <cp:lastPrinted>2019-09-12T09:48:00Z</cp:lastPrinted>
  <dcterms:created xsi:type="dcterms:W3CDTF">2019-09-18T01:41:00Z</dcterms:created>
  <dcterms:modified xsi:type="dcterms:W3CDTF">2019-10-10T06:48:00Z</dcterms:modified>
</cp:coreProperties>
</file>